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1EE24" w14:textId="77777777" w:rsidR="00CA516F" w:rsidRPr="00F9172F" w:rsidRDefault="00CA516F" w:rsidP="00CA516F">
      <w:pPr>
        <w:pStyle w:val="Titlu1"/>
        <w:jc w:val="both"/>
        <w:rPr>
          <w:b/>
          <w:bCs/>
          <w:sz w:val="24"/>
          <w:szCs w:val="24"/>
          <w:lang w:val="ro-RO"/>
        </w:rPr>
      </w:pPr>
      <w:r w:rsidRPr="00F9172F">
        <w:rPr>
          <w:b/>
          <w:bCs/>
          <w:sz w:val="24"/>
          <w:szCs w:val="24"/>
          <w:lang w:val="ro-RO"/>
        </w:rPr>
        <w:t>ROMÂNIA</w:t>
      </w:r>
    </w:p>
    <w:p w14:paraId="56A9CB78" w14:textId="77777777" w:rsidR="00CA516F" w:rsidRPr="00F9172F" w:rsidRDefault="00CA516F" w:rsidP="00CA516F">
      <w:pPr>
        <w:jc w:val="both"/>
        <w:rPr>
          <w:b/>
          <w:bCs/>
        </w:rPr>
      </w:pPr>
      <w:r w:rsidRPr="00F9172F">
        <w:rPr>
          <w:b/>
          <w:bCs/>
        </w:rPr>
        <w:t>JUDEŢUL SATU MARE</w:t>
      </w:r>
    </w:p>
    <w:p w14:paraId="4AEFA61E" w14:textId="77777777" w:rsidR="00CA516F" w:rsidRPr="00F9172F" w:rsidRDefault="00CA516F" w:rsidP="00CA516F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F9172F">
        <w:rPr>
          <w:spacing w:val="0"/>
          <w:lang w:val="ro-RO"/>
        </w:rPr>
        <w:t>CONSILIUL JUDEŢEAN</w:t>
      </w:r>
    </w:p>
    <w:p w14:paraId="66C49979" w14:textId="41817CC0" w:rsidR="001E3E22" w:rsidRDefault="001E3E22" w:rsidP="00CA516F">
      <w:pPr>
        <w:pStyle w:val="Titlu2"/>
      </w:pPr>
    </w:p>
    <w:p w14:paraId="1F9BB8EE" w14:textId="77777777" w:rsidR="00D30D8B" w:rsidRPr="00D30D8B" w:rsidRDefault="00D30D8B" w:rsidP="00D30D8B">
      <w:pPr>
        <w:rPr>
          <w:lang w:val="ro-RO"/>
        </w:rPr>
      </w:pPr>
    </w:p>
    <w:p w14:paraId="0EA8C9A0" w14:textId="12E346A6" w:rsidR="00CA516F" w:rsidRPr="00F9172F" w:rsidRDefault="008A2B2C" w:rsidP="00CA516F">
      <w:pPr>
        <w:pStyle w:val="Titlu2"/>
      </w:pPr>
      <w:r w:rsidRPr="00F9172F">
        <w:t>PROIECT DE HOTĂ</w:t>
      </w:r>
      <w:r w:rsidR="0054546A" w:rsidRPr="00F9172F">
        <w:t>RÂRE NR.__</w:t>
      </w:r>
      <w:r w:rsidR="00DE0A86" w:rsidRPr="00F9172F">
        <w:t>_____</w:t>
      </w:r>
      <w:r w:rsidR="005F4CE6" w:rsidRPr="00F9172F">
        <w:t xml:space="preserve"> </w:t>
      </w:r>
      <w:r w:rsidR="0054546A" w:rsidRPr="00F9172F">
        <w:t>/</w:t>
      </w:r>
      <w:r w:rsidR="00DE0A86" w:rsidRPr="00F9172F">
        <w:t>_____20</w:t>
      </w:r>
      <w:r w:rsidR="00A93DFB" w:rsidRPr="00F9172F">
        <w:t>2</w:t>
      </w:r>
      <w:r w:rsidR="00987BA6">
        <w:t>4</w:t>
      </w:r>
    </w:p>
    <w:p w14:paraId="3502518D" w14:textId="0D5168DA" w:rsidR="00E352E7" w:rsidRPr="00F9172F" w:rsidRDefault="00840210" w:rsidP="0084021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bookmarkStart w:id="0" w:name="_Hlk54783798"/>
      <w:r w:rsidRPr="00F9172F">
        <w:rPr>
          <w:b/>
          <w:bCs/>
          <w:color w:val="000000"/>
        </w:rPr>
        <w:t xml:space="preserve">privind </w:t>
      </w:r>
      <w:r w:rsidR="00E352E7" w:rsidRPr="00F9172F">
        <w:rPr>
          <w:b/>
          <w:bCs/>
          <w:color w:val="000000"/>
        </w:rPr>
        <w:t>organizarea</w:t>
      </w:r>
      <w:r w:rsidRPr="00F9172F">
        <w:rPr>
          <w:b/>
          <w:bCs/>
          <w:color w:val="000000"/>
        </w:rPr>
        <w:t xml:space="preserve"> comisiilor de specialitate</w:t>
      </w:r>
      <w:r w:rsidR="00255844">
        <w:rPr>
          <w:b/>
          <w:bCs/>
          <w:color w:val="000000"/>
        </w:rPr>
        <w:t xml:space="preserve"> </w:t>
      </w:r>
      <w:r w:rsidR="00D124BF">
        <w:rPr>
          <w:b/>
          <w:bCs/>
          <w:color w:val="000000"/>
        </w:rPr>
        <w:t xml:space="preserve"> </w:t>
      </w:r>
      <w:r w:rsidRPr="00F9172F">
        <w:rPr>
          <w:b/>
          <w:bCs/>
          <w:color w:val="000000"/>
        </w:rPr>
        <w:t>pe</w:t>
      </w:r>
      <w:r w:rsidR="00E352E7" w:rsidRPr="00F9172F">
        <w:rPr>
          <w:b/>
          <w:bCs/>
          <w:color w:val="000000"/>
        </w:rPr>
        <w:t xml:space="preserve"> </w:t>
      </w:r>
      <w:r w:rsidRPr="00F9172F">
        <w:rPr>
          <w:b/>
          <w:bCs/>
          <w:color w:val="000000"/>
        </w:rPr>
        <w:t xml:space="preserve">principalele domenii de activitate </w:t>
      </w:r>
    </w:p>
    <w:p w14:paraId="71E2C6B2" w14:textId="3FBE2767" w:rsidR="00840210" w:rsidRPr="00F9172F" w:rsidRDefault="00840210" w:rsidP="0037153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9172F">
        <w:rPr>
          <w:b/>
          <w:bCs/>
          <w:color w:val="000000"/>
        </w:rPr>
        <w:t>ale Consiliului Judeţean Satu Mare</w:t>
      </w:r>
      <w:r w:rsidR="00E352E7" w:rsidRPr="00F9172F">
        <w:rPr>
          <w:b/>
          <w:bCs/>
          <w:color w:val="000000"/>
        </w:rPr>
        <w:t>,</w:t>
      </w:r>
      <w:r w:rsidR="00371532">
        <w:rPr>
          <w:b/>
          <w:bCs/>
          <w:color w:val="000000"/>
        </w:rPr>
        <w:t xml:space="preserve"> pentru mandatul 202</w:t>
      </w:r>
      <w:r w:rsidR="00987BA6">
        <w:rPr>
          <w:b/>
          <w:bCs/>
          <w:color w:val="000000"/>
        </w:rPr>
        <w:t>4</w:t>
      </w:r>
      <w:r w:rsidR="00371532">
        <w:rPr>
          <w:b/>
          <w:bCs/>
          <w:color w:val="000000"/>
        </w:rPr>
        <w:t>-202</w:t>
      </w:r>
      <w:r w:rsidR="00987BA6">
        <w:rPr>
          <w:b/>
          <w:bCs/>
          <w:color w:val="000000"/>
        </w:rPr>
        <w:t>8</w:t>
      </w:r>
    </w:p>
    <w:bookmarkEnd w:id="0"/>
    <w:p w14:paraId="7EE191AF" w14:textId="77777777" w:rsidR="00987170" w:rsidRPr="00F9172F" w:rsidRDefault="00987170" w:rsidP="00CA516F">
      <w:pPr>
        <w:ind w:firstLine="709"/>
        <w:jc w:val="both"/>
      </w:pPr>
    </w:p>
    <w:p w14:paraId="1F5EC52F" w14:textId="77777777" w:rsidR="00CA516F" w:rsidRPr="00F9172F" w:rsidRDefault="00CA516F" w:rsidP="00A93DFB">
      <w:pPr>
        <w:pStyle w:val="Corptext2"/>
        <w:ind w:firstLine="709"/>
        <w:rPr>
          <w:b w:val="0"/>
          <w:szCs w:val="24"/>
          <w:lang w:val="ro-RO"/>
        </w:rPr>
      </w:pPr>
      <w:r w:rsidRPr="00F9172F">
        <w:rPr>
          <w:b w:val="0"/>
          <w:szCs w:val="24"/>
        </w:rPr>
        <w:t xml:space="preserve">Consiliul Judeţean Satu Mare, </w:t>
      </w:r>
    </w:p>
    <w:p w14:paraId="11BF522D" w14:textId="73E6900E" w:rsidR="00CA516F" w:rsidRPr="00F9172F" w:rsidRDefault="00CA516F" w:rsidP="00A93DFB">
      <w:pPr>
        <w:ind w:firstLine="709"/>
        <w:jc w:val="both"/>
      </w:pPr>
      <w:r w:rsidRPr="00F9172F">
        <w:t xml:space="preserve">având în vedere </w:t>
      </w:r>
      <w:r w:rsidR="00F048E3" w:rsidRPr="00F9172F">
        <w:t>Referatul de aprobare</w:t>
      </w:r>
      <w:r w:rsidR="00DE0A86" w:rsidRPr="00F9172F">
        <w:t xml:space="preserve"> nr._______/______</w:t>
      </w:r>
      <w:r w:rsidR="00987BA6">
        <w:t>2024</w:t>
      </w:r>
      <w:r w:rsidRPr="00F9172F">
        <w:t xml:space="preserve"> a</w:t>
      </w:r>
      <w:r w:rsidR="00987BA6">
        <w:t>l</w:t>
      </w:r>
      <w:r w:rsidRPr="00F9172F">
        <w:t xml:space="preserve"> preşedintelui Consiliului Judeţean Satu Mare, anexat prezentului proiect de hotărâre, </w:t>
      </w:r>
    </w:p>
    <w:p w14:paraId="73C0415E" w14:textId="2CFAC0BE" w:rsidR="00CA516F" w:rsidRDefault="00840210" w:rsidP="00840210">
      <w:pPr>
        <w:ind w:firstLine="709"/>
        <w:jc w:val="both"/>
      </w:pPr>
      <w:bookmarkStart w:id="1" w:name="_Hlk55548249"/>
      <w:r w:rsidRPr="00F9172F">
        <w:t>luând în considerare</w:t>
      </w:r>
      <w:bookmarkStart w:id="2" w:name="_Hlk54784268"/>
      <w:r w:rsidR="00F6295F">
        <w:t xml:space="preserve"> </w:t>
      </w:r>
      <w:r w:rsidRPr="00F9172F">
        <w:t xml:space="preserve">Ordinul </w:t>
      </w:r>
      <w:r w:rsidR="00D124BF">
        <w:t>P</w:t>
      </w:r>
      <w:r w:rsidRPr="00F9172F">
        <w:t xml:space="preserve">refectului Județului Satu Mare nr. </w:t>
      </w:r>
      <w:r w:rsidR="00987BA6">
        <w:t>461</w:t>
      </w:r>
      <w:r w:rsidRPr="00F9172F">
        <w:t>/2</w:t>
      </w:r>
      <w:r w:rsidR="00987BA6">
        <w:t>2</w:t>
      </w:r>
      <w:r w:rsidRPr="00F9172F">
        <w:t>.10.202</w:t>
      </w:r>
      <w:r w:rsidR="00987BA6">
        <w:t>4</w:t>
      </w:r>
      <w:r w:rsidRPr="00F9172F">
        <w:t xml:space="preserve"> privind </w:t>
      </w:r>
      <w:r w:rsidR="00F13B48" w:rsidRPr="00F9172F">
        <w:t xml:space="preserve">constatarea îndeplinirii condițiilor legale de constituire a Consiliului Județean Satu Mare, înregistrat la Consiliul Județean Satu Mare sub nr. </w:t>
      </w:r>
      <w:r w:rsidR="004725C4">
        <w:t>23.208</w:t>
      </w:r>
      <w:r w:rsidR="00F13B48" w:rsidRPr="00F9172F">
        <w:t>/2</w:t>
      </w:r>
      <w:r w:rsidR="00987BA6">
        <w:t>2</w:t>
      </w:r>
      <w:r w:rsidR="00F13B48" w:rsidRPr="00F9172F">
        <w:t>.10.202</w:t>
      </w:r>
      <w:bookmarkEnd w:id="2"/>
      <w:r w:rsidR="00987BA6">
        <w:t>4</w:t>
      </w:r>
      <w:r w:rsidR="00F13B48" w:rsidRPr="00F9172F">
        <w:t>,</w:t>
      </w:r>
    </w:p>
    <w:p w14:paraId="342F9AD3" w14:textId="35EEE565" w:rsidR="00D30D8B" w:rsidRPr="00F9172F" w:rsidRDefault="00D30D8B" w:rsidP="00D30D8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9172F">
        <w:rPr>
          <w:lang w:val="ro-RO"/>
        </w:rPr>
        <w:t xml:space="preserve">raportat la </w:t>
      </w:r>
      <w:bookmarkStart w:id="3" w:name="_Hlk14428360"/>
      <w:r w:rsidRPr="00F9172F">
        <w:rPr>
          <w:lang w:val="ro-RO"/>
        </w:rPr>
        <w:t>prevederile art. 182 alin.(4) cu trimitere la prevederile art.</w:t>
      </w:r>
      <w:r w:rsidR="00FF7FD8">
        <w:rPr>
          <w:lang w:val="ro-RO"/>
        </w:rPr>
        <w:t>124</w:t>
      </w:r>
      <w:r w:rsidRPr="00F9172F">
        <w:rPr>
          <w:lang w:val="ro-RO"/>
        </w:rPr>
        <w:t xml:space="preserve"> </w:t>
      </w:r>
      <w:r w:rsidR="00FF7FD8">
        <w:rPr>
          <w:lang w:val="ro-RO"/>
        </w:rPr>
        <w:t xml:space="preserve">și </w:t>
      </w:r>
      <w:r w:rsidR="00831BD6">
        <w:t>art.125</w:t>
      </w:r>
      <w:r w:rsidR="00831BD6" w:rsidRPr="00690110">
        <w:t xml:space="preserve"> </w:t>
      </w:r>
      <w:r w:rsidR="00831BD6">
        <w:t xml:space="preserve"> alin.(1) lit.c)</w:t>
      </w:r>
      <w:r w:rsidR="00831BD6">
        <w:t xml:space="preserve"> </w:t>
      </w:r>
      <w:r w:rsidRPr="00F9172F">
        <w:t>din Ordonan</w:t>
      </w:r>
      <w:r w:rsidRPr="00F9172F">
        <w:rPr>
          <w:lang w:val="ro-RO"/>
        </w:rPr>
        <w:t>ța de Urgență a Guvernului</w:t>
      </w:r>
      <w:r w:rsidRPr="00F9172F">
        <w:t xml:space="preserve"> nr. 57/2019 privind Codul administrativ,</w:t>
      </w:r>
      <w:r w:rsidRPr="00F9172F">
        <w:rPr>
          <w:b/>
          <w:bCs/>
        </w:rPr>
        <w:t xml:space="preserve"> </w:t>
      </w:r>
      <w:r w:rsidRPr="00F9172F">
        <w:t xml:space="preserve">cu modificările şi completările ulterioare, </w:t>
      </w:r>
    </w:p>
    <w:p w14:paraId="247175E5" w14:textId="4AC70127" w:rsidR="00D30D8B" w:rsidRDefault="00474A63" w:rsidP="00840210">
      <w:pPr>
        <w:ind w:firstLine="709"/>
        <w:jc w:val="both"/>
      </w:pPr>
      <w:bookmarkStart w:id="4" w:name="_Hlk54786734"/>
      <w:bookmarkEnd w:id="3"/>
      <w:r w:rsidRPr="00F9172F">
        <w:t>ținând cont de</w:t>
      </w:r>
      <w:r w:rsidR="00D30D8B">
        <w:t>:</w:t>
      </w:r>
    </w:p>
    <w:p w14:paraId="1A90B6C3" w14:textId="2F96C569" w:rsidR="00FF7FD8" w:rsidRDefault="00FF7FD8" w:rsidP="00840210">
      <w:pPr>
        <w:ind w:firstLine="709"/>
        <w:jc w:val="both"/>
      </w:pPr>
      <w:r>
        <w:t xml:space="preserve"> -prevederile art.23 și art.24</w:t>
      </w:r>
      <w:r w:rsidR="00831BD6">
        <w:t xml:space="preserve"> alin.(1) lit.c)</w:t>
      </w:r>
      <w:r>
        <w:t xml:space="preserve"> din </w:t>
      </w:r>
      <w:r w:rsidRPr="00410597">
        <w:rPr>
          <w:rFonts w:eastAsia="Calibri"/>
          <w:lang w:val="en-US"/>
        </w:rPr>
        <w:t>Regulamentul de organizare şi funcţionare al Consiliului Judeţean Satu Mare</w:t>
      </w:r>
      <w:r>
        <w:rPr>
          <w:rFonts w:eastAsia="Calibri"/>
          <w:lang w:val="en-US"/>
        </w:rPr>
        <w:t>, aprobat prin Hotărârea Consiliului Județean Satu Mare nr. 5/2021, cu modificările și completările ulterioare,</w:t>
      </w:r>
    </w:p>
    <w:p w14:paraId="4EE14545" w14:textId="301B11E7" w:rsidR="00D30D8B" w:rsidRDefault="00D30D8B" w:rsidP="00840210">
      <w:pPr>
        <w:ind w:firstLine="709"/>
        <w:jc w:val="both"/>
        <w:rPr>
          <w:rFonts w:eastAsia="Calibri"/>
          <w:color w:val="000000"/>
          <w:lang w:val="en-US"/>
        </w:rPr>
      </w:pPr>
      <w:r>
        <w:t xml:space="preserve"> -</w:t>
      </w:r>
      <w:r w:rsidR="00255844" w:rsidRPr="00F9172F">
        <w:t>configurați</w:t>
      </w:r>
      <w:r w:rsidR="00255844">
        <w:t>a</w:t>
      </w:r>
      <w:r w:rsidR="00255844" w:rsidRPr="00F9172F">
        <w:t xml:space="preserve"> politic</w:t>
      </w:r>
      <w:r w:rsidR="00255844">
        <w:t>ă a Consiliului Județean Satu Mare,</w:t>
      </w:r>
      <w:r w:rsidR="00255844" w:rsidRPr="00F9172F">
        <w:t xml:space="preserve"> rezultată</w:t>
      </w:r>
      <w:r w:rsidR="00255844" w:rsidRPr="00F9172F">
        <w:rPr>
          <w:rFonts w:eastAsia="Calibri"/>
          <w:color w:val="000000"/>
          <w:lang w:val="en-US"/>
        </w:rPr>
        <w:t xml:space="preserve"> ca urmare a alegerilor locale desfășurate la data de </w:t>
      </w:r>
      <w:r w:rsidR="004725C4">
        <w:rPr>
          <w:rFonts w:eastAsia="Calibri"/>
          <w:color w:val="000000"/>
          <w:lang w:val="en-US"/>
        </w:rPr>
        <w:t>09</w:t>
      </w:r>
      <w:r w:rsidR="00255844" w:rsidRPr="00F9172F">
        <w:rPr>
          <w:rFonts w:eastAsia="Calibri"/>
          <w:color w:val="000000"/>
          <w:lang w:val="en-US"/>
        </w:rPr>
        <w:t>.0</w:t>
      </w:r>
      <w:r w:rsidR="004725C4">
        <w:rPr>
          <w:rFonts w:eastAsia="Calibri"/>
          <w:color w:val="000000"/>
          <w:lang w:val="en-US"/>
        </w:rPr>
        <w:t>6</w:t>
      </w:r>
      <w:r w:rsidR="00255844" w:rsidRPr="00F9172F">
        <w:rPr>
          <w:rFonts w:eastAsia="Calibri"/>
          <w:color w:val="000000"/>
          <w:lang w:val="en-US"/>
        </w:rPr>
        <w:t>.202</w:t>
      </w:r>
      <w:r w:rsidR="00987BA6">
        <w:rPr>
          <w:rFonts w:eastAsia="Calibri"/>
          <w:color w:val="000000"/>
          <w:lang w:val="en-US"/>
        </w:rPr>
        <w:t>4</w:t>
      </w:r>
      <w:r>
        <w:rPr>
          <w:rFonts w:eastAsia="Calibri"/>
          <w:color w:val="000000"/>
          <w:lang w:val="en-US"/>
        </w:rPr>
        <w:t>;</w:t>
      </w:r>
      <w:r w:rsidR="00255844">
        <w:rPr>
          <w:rFonts w:eastAsia="Calibri"/>
          <w:color w:val="000000"/>
          <w:lang w:val="en-US"/>
        </w:rPr>
        <w:t xml:space="preserve"> </w:t>
      </w:r>
    </w:p>
    <w:p w14:paraId="0085E6BE" w14:textId="3217AA5F" w:rsidR="00474A63" w:rsidRPr="00F9172F" w:rsidRDefault="00D30D8B" w:rsidP="00840210">
      <w:pPr>
        <w:ind w:firstLine="709"/>
        <w:jc w:val="both"/>
        <w:rPr>
          <w:bCs/>
          <w:lang w:val="ro-RO"/>
        </w:rPr>
      </w:pPr>
      <w:r>
        <w:rPr>
          <w:rFonts w:eastAsia="Calibri"/>
          <w:color w:val="000000"/>
          <w:lang w:val="en-US"/>
        </w:rPr>
        <w:t xml:space="preserve">- </w:t>
      </w:r>
      <w:r w:rsidR="00474A63" w:rsidRPr="00F9172F">
        <w:t xml:space="preserve">propunerile </w:t>
      </w:r>
      <w:r w:rsidRPr="00F9172F">
        <w:t>grupuril</w:t>
      </w:r>
      <w:r>
        <w:t>or</w:t>
      </w:r>
      <w:r w:rsidRPr="00F9172F">
        <w:t xml:space="preserve"> de consilieri județeni</w:t>
      </w:r>
      <w:r>
        <w:t xml:space="preserve"> din cadrul Consiliului Județean Satu Mare</w:t>
      </w:r>
      <w:r w:rsidRPr="00F9172F">
        <w:t xml:space="preserve"> </w:t>
      </w:r>
      <w:r>
        <w:t>cu privi</w:t>
      </w:r>
      <w:r w:rsidR="00F6295F">
        <w:t>re</w:t>
      </w:r>
      <w:r>
        <w:t xml:space="preserve"> la </w:t>
      </w:r>
      <w:r w:rsidR="00474A63" w:rsidRPr="00F9172F">
        <w:t>nominalizar</w:t>
      </w:r>
      <w:r>
        <w:t>e</w:t>
      </w:r>
      <w:r w:rsidR="00474A63" w:rsidRPr="00F9172F">
        <w:t xml:space="preserve">a membrilor fiecărei comisii </w:t>
      </w:r>
      <w:r>
        <w:t>de specialitate</w:t>
      </w:r>
      <w:r w:rsidR="00607924">
        <w:t>,</w:t>
      </w:r>
    </w:p>
    <w:bookmarkEnd w:id="1"/>
    <w:bookmarkEnd w:id="4"/>
    <w:p w14:paraId="278A52E9" w14:textId="57711431" w:rsidR="00A93DFB" w:rsidRPr="00F9172F" w:rsidRDefault="00264E07" w:rsidP="00A93DFB">
      <w:pPr>
        <w:pStyle w:val="Corptext2"/>
        <w:rPr>
          <w:b w:val="0"/>
          <w:bCs w:val="0"/>
          <w:szCs w:val="24"/>
        </w:rPr>
      </w:pPr>
      <w:r w:rsidRPr="00F9172F">
        <w:rPr>
          <w:b w:val="0"/>
          <w:bCs w:val="0"/>
          <w:szCs w:val="24"/>
        </w:rPr>
        <w:t xml:space="preserve">          </w:t>
      </w:r>
      <w:r w:rsidR="00A629CA" w:rsidRPr="00F9172F">
        <w:rPr>
          <w:b w:val="0"/>
          <w:bCs w:val="0"/>
          <w:szCs w:val="24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 în temeiul prevederilor art.173 alin.(1) lit.f) coroborate cu cele ale art. 182 alin.(1) și ale art.196 alin.(1) lit.a) din Ordonanța de Urgență a Guvernului nr.57/2019 privind Codul administrativ,  cu modificările şi completările ulterioare,</w:t>
      </w:r>
    </w:p>
    <w:p w14:paraId="0EB54C45" w14:textId="009B76CF" w:rsidR="00987170" w:rsidRPr="00F9172F" w:rsidRDefault="00987170" w:rsidP="00A93DFB">
      <w:pPr>
        <w:pStyle w:val="Corptext2"/>
        <w:rPr>
          <w:b w:val="0"/>
          <w:bCs w:val="0"/>
          <w:szCs w:val="24"/>
          <w:lang w:val="ro-RO"/>
        </w:rPr>
      </w:pPr>
    </w:p>
    <w:p w14:paraId="5C3BA27F" w14:textId="77777777" w:rsidR="00CA516F" w:rsidRPr="00F9172F" w:rsidRDefault="00CA516F" w:rsidP="00CA516F">
      <w:pPr>
        <w:pStyle w:val="Corptext2"/>
        <w:jc w:val="center"/>
        <w:rPr>
          <w:szCs w:val="24"/>
          <w:lang w:val="ro-RO"/>
        </w:rPr>
      </w:pPr>
      <w:r w:rsidRPr="00F9172F">
        <w:rPr>
          <w:szCs w:val="24"/>
          <w:lang w:val="ro-RO"/>
        </w:rPr>
        <w:t>H O T Ă R Ă Ş T E:</w:t>
      </w:r>
    </w:p>
    <w:p w14:paraId="037D68D4" w14:textId="77777777" w:rsidR="00410597" w:rsidRPr="00410597" w:rsidRDefault="00410597" w:rsidP="0041059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val="en-US"/>
        </w:rPr>
      </w:pPr>
    </w:p>
    <w:p w14:paraId="00D16261" w14:textId="3BA7BDC0" w:rsidR="00410597" w:rsidRPr="00410597" w:rsidRDefault="00410597" w:rsidP="00E352E7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en-US"/>
        </w:rPr>
      </w:pPr>
      <w:r w:rsidRPr="00410597">
        <w:rPr>
          <w:rFonts w:eastAsia="Calibri"/>
          <w:b/>
          <w:bCs/>
          <w:color w:val="000000"/>
          <w:lang w:val="en-US"/>
        </w:rPr>
        <w:t xml:space="preserve">Art.1. </w:t>
      </w:r>
      <w:r w:rsidRPr="00410597">
        <w:rPr>
          <w:rFonts w:eastAsia="Calibri"/>
          <w:color w:val="000000"/>
          <w:lang w:val="en-US"/>
        </w:rPr>
        <w:t xml:space="preserve">Se organizează un număr de </w:t>
      </w:r>
      <w:r w:rsidRPr="00255844">
        <w:rPr>
          <w:rFonts w:eastAsia="Calibri"/>
          <w:b/>
          <w:bCs/>
          <w:color w:val="000000"/>
          <w:lang w:val="en-US"/>
        </w:rPr>
        <w:t>8</w:t>
      </w:r>
      <w:r w:rsidRPr="00410597">
        <w:rPr>
          <w:rFonts w:eastAsia="Calibri"/>
          <w:color w:val="000000"/>
          <w:lang w:val="en-US"/>
        </w:rPr>
        <w:t xml:space="preserve"> (opt) </w:t>
      </w:r>
      <w:r w:rsidRPr="00255844">
        <w:rPr>
          <w:rFonts w:eastAsia="Calibri"/>
          <w:b/>
          <w:bCs/>
          <w:color w:val="000000"/>
          <w:lang w:val="en-US"/>
        </w:rPr>
        <w:t>comisii de specialitate</w:t>
      </w:r>
      <w:r w:rsidRPr="00410597">
        <w:rPr>
          <w:rFonts w:eastAsia="Calibri"/>
          <w:color w:val="000000"/>
          <w:lang w:val="en-US"/>
        </w:rPr>
        <w:t xml:space="preserve"> pe principalele domenii</w:t>
      </w:r>
      <w:r w:rsidR="00E352E7" w:rsidRPr="00F9172F">
        <w:rPr>
          <w:rFonts w:eastAsia="Calibri"/>
          <w:color w:val="000000"/>
          <w:lang w:val="en-US"/>
        </w:rPr>
        <w:t xml:space="preserve"> </w:t>
      </w:r>
      <w:r w:rsidRPr="00410597">
        <w:rPr>
          <w:rFonts w:eastAsia="Calibri"/>
          <w:color w:val="000000"/>
          <w:lang w:val="en-US"/>
        </w:rPr>
        <w:t xml:space="preserve">de activitate ale </w:t>
      </w:r>
      <w:r w:rsidR="00E352E7" w:rsidRPr="00F9172F">
        <w:rPr>
          <w:rFonts w:eastAsia="Calibri"/>
          <w:color w:val="000000"/>
          <w:lang w:val="en-US"/>
        </w:rPr>
        <w:t>C</w:t>
      </w:r>
      <w:r w:rsidRPr="00410597">
        <w:rPr>
          <w:rFonts w:eastAsia="Calibri"/>
          <w:color w:val="000000"/>
          <w:lang w:val="en-US"/>
        </w:rPr>
        <w:t xml:space="preserve">onsiliului </w:t>
      </w:r>
      <w:r w:rsidR="00E352E7" w:rsidRPr="00F9172F">
        <w:rPr>
          <w:rFonts w:eastAsia="Calibri"/>
          <w:color w:val="000000"/>
          <w:lang w:val="en-US"/>
        </w:rPr>
        <w:t>J</w:t>
      </w:r>
      <w:r w:rsidRPr="00410597">
        <w:rPr>
          <w:rFonts w:eastAsia="Calibri"/>
          <w:color w:val="000000"/>
          <w:lang w:val="en-US"/>
        </w:rPr>
        <w:t>udeţean</w:t>
      </w:r>
      <w:r w:rsidR="00D124BF">
        <w:rPr>
          <w:rFonts w:eastAsia="Calibri"/>
          <w:color w:val="000000"/>
          <w:lang w:val="en-US"/>
        </w:rPr>
        <w:t xml:space="preserve"> Satu Mare</w:t>
      </w:r>
      <w:r w:rsidR="00EE37C3">
        <w:rPr>
          <w:rFonts w:eastAsia="Calibri"/>
          <w:color w:val="000000"/>
          <w:lang w:val="en-US"/>
        </w:rPr>
        <w:t>, pentru mandatul 202</w:t>
      </w:r>
      <w:r w:rsidR="00F30A7C">
        <w:rPr>
          <w:rFonts w:eastAsia="Calibri"/>
          <w:color w:val="000000"/>
          <w:lang w:val="en-US"/>
        </w:rPr>
        <w:t>4</w:t>
      </w:r>
      <w:r w:rsidR="00EE37C3">
        <w:rPr>
          <w:rFonts w:eastAsia="Calibri"/>
          <w:color w:val="000000"/>
          <w:lang w:val="en-US"/>
        </w:rPr>
        <w:t>-202</w:t>
      </w:r>
      <w:r w:rsidR="00F30A7C">
        <w:rPr>
          <w:rFonts w:eastAsia="Calibri"/>
          <w:color w:val="000000"/>
          <w:lang w:val="en-US"/>
        </w:rPr>
        <w:t>8</w:t>
      </w:r>
      <w:r w:rsidR="00E352E7" w:rsidRPr="00F9172F">
        <w:rPr>
          <w:rFonts w:eastAsia="Calibri"/>
          <w:color w:val="000000"/>
          <w:lang w:val="en-US"/>
        </w:rPr>
        <w:t>,</w:t>
      </w:r>
      <w:r w:rsidRPr="00410597">
        <w:rPr>
          <w:rFonts w:eastAsia="Calibri"/>
          <w:color w:val="000000"/>
          <w:lang w:val="en-US"/>
        </w:rPr>
        <w:t xml:space="preserve"> după cum urmează;</w:t>
      </w:r>
    </w:p>
    <w:p w14:paraId="7BB7CF85" w14:textId="77777777" w:rsidR="00410597" w:rsidRPr="00410597" w:rsidRDefault="00410597" w:rsidP="00E352E7">
      <w:pPr>
        <w:autoSpaceDE w:val="0"/>
        <w:autoSpaceDN w:val="0"/>
        <w:adjustRightInd w:val="0"/>
        <w:jc w:val="both"/>
        <w:rPr>
          <w:rFonts w:eastAsia="Calibri"/>
          <w:color w:val="000000"/>
          <w:lang w:val="en-US"/>
        </w:rPr>
      </w:pPr>
    </w:p>
    <w:p w14:paraId="55A10891" w14:textId="7542E031" w:rsidR="00410597" w:rsidRPr="00410597" w:rsidRDefault="00410597" w:rsidP="00F30A7C">
      <w:pPr>
        <w:autoSpaceDE w:val="0"/>
        <w:autoSpaceDN w:val="0"/>
        <w:adjustRightInd w:val="0"/>
        <w:ind w:left="360" w:firstLine="360"/>
        <w:jc w:val="both"/>
        <w:rPr>
          <w:rFonts w:eastAsia="Calibri"/>
          <w:b/>
          <w:bCs/>
          <w:color w:val="000000"/>
          <w:lang w:val="en-US"/>
        </w:rPr>
      </w:pPr>
      <w:r w:rsidRPr="00410597">
        <w:rPr>
          <w:rFonts w:eastAsia="Calibri"/>
          <w:b/>
          <w:bCs/>
          <w:color w:val="000000"/>
          <w:lang w:val="en-US"/>
        </w:rPr>
        <w:t>Comisia nr.</w:t>
      </w:r>
      <w:r w:rsidRPr="00F9172F">
        <w:rPr>
          <w:rFonts w:eastAsia="Calibri"/>
          <w:b/>
          <w:bCs/>
          <w:color w:val="000000"/>
          <w:lang w:val="en-US"/>
        </w:rPr>
        <w:t xml:space="preserve"> </w:t>
      </w:r>
      <w:r w:rsidRPr="00410597">
        <w:rPr>
          <w:rFonts w:eastAsia="Calibri"/>
          <w:b/>
          <w:bCs/>
          <w:color w:val="000000"/>
          <w:lang w:val="en-US"/>
        </w:rPr>
        <w:t xml:space="preserve">1 </w:t>
      </w:r>
      <w:r w:rsidRPr="00410597">
        <w:rPr>
          <w:rFonts w:eastAsia="Calibri"/>
          <w:color w:val="000000"/>
          <w:lang w:val="en-US"/>
        </w:rPr>
        <w:t xml:space="preserve">– Comisia pentru activităţi economico-financiare, formată din </w:t>
      </w:r>
      <w:r w:rsidRPr="00F9172F">
        <w:rPr>
          <w:rFonts w:eastAsia="Calibri"/>
          <w:b/>
          <w:bCs/>
          <w:color w:val="000000"/>
          <w:lang w:val="en-US"/>
        </w:rPr>
        <w:t>7</w:t>
      </w:r>
      <w:r w:rsidRPr="00410597">
        <w:rPr>
          <w:rFonts w:eastAsia="Calibri"/>
          <w:b/>
          <w:bCs/>
          <w:color w:val="000000"/>
          <w:lang w:val="en-US"/>
        </w:rPr>
        <w:t xml:space="preserve"> membri;</w:t>
      </w:r>
    </w:p>
    <w:p w14:paraId="1DD29398" w14:textId="08644069" w:rsidR="00410597" w:rsidRPr="00410597" w:rsidRDefault="00410597" w:rsidP="00F30A7C">
      <w:pPr>
        <w:autoSpaceDE w:val="0"/>
        <w:autoSpaceDN w:val="0"/>
        <w:adjustRightInd w:val="0"/>
        <w:ind w:left="360" w:firstLine="360"/>
        <w:jc w:val="both"/>
        <w:rPr>
          <w:rFonts w:eastAsia="Calibri"/>
          <w:color w:val="000000"/>
          <w:lang w:val="en-US"/>
        </w:rPr>
      </w:pPr>
      <w:r w:rsidRPr="00410597">
        <w:rPr>
          <w:rFonts w:eastAsia="Calibri"/>
          <w:b/>
          <w:bCs/>
          <w:color w:val="000000"/>
          <w:lang w:val="en-US"/>
        </w:rPr>
        <w:t>Comisia nr.</w:t>
      </w:r>
      <w:r w:rsidR="00474A63" w:rsidRPr="00F9172F">
        <w:rPr>
          <w:rFonts w:eastAsia="Calibri"/>
          <w:b/>
          <w:bCs/>
          <w:color w:val="000000"/>
          <w:lang w:val="en-US"/>
        </w:rPr>
        <w:t xml:space="preserve"> </w:t>
      </w:r>
      <w:r w:rsidRPr="00410597">
        <w:rPr>
          <w:rFonts w:eastAsia="Calibri"/>
          <w:b/>
          <w:bCs/>
          <w:color w:val="000000"/>
          <w:lang w:val="en-US"/>
        </w:rPr>
        <w:t xml:space="preserve">2 </w:t>
      </w:r>
      <w:r w:rsidRPr="00410597">
        <w:rPr>
          <w:rFonts w:eastAsia="Calibri"/>
          <w:color w:val="000000"/>
          <w:lang w:val="en-US"/>
        </w:rPr>
        <w:t>–</w:t>
      </w:r>
      <w:r w:rsidRPr="00410597">
        <w:rPr>
          <w:rFonts w:eastAsia="Calibri"/>
          <w:b/>
          <w:bCs/>
          <w:color w:val="000000"/>
          <w:lang w:val="en-US"/>
        </w:rPr>
        <w:t xml:space="preserve"> </w:t>
      </w:r>
      <w:r w:rsidRPr="00410597">
        <w:rPr>
          <w:rFonts w:eastAsia="Calibri"/>
          <w:color w:val="000000"/>
          <w:lang w:val="en-US"/>
        </w:rPr>
        <w:t xml:space="preserve">Comisia pentru realizarea lucrărilor publice, construcţii şi modernizarea drumurilor de interes judeţean, investiţii, format din </w:t>
      </w:r>
      <w:r w:rsidR="00616152">
        <w:rPr>
          <w:rFonts w:eastAsia="Calibri"/>
          <w:b/>
          <w:bCs/>
          <w:color w:val="000000"/>
          <w:lang w:val="en-US"/>
        </w:rPr>
        <w:t>5</w:t>
      </w:r>
      <w:r w:rsidRPr="00410597">
        <w:rPr>
          <w:rFonts w:eastAsia="Calibri"/>
          <w:b/>
          <w:bCs/>
          <w:color w:val="000000"/>
          <w:lang w:val="en-US"/>
        </w:rPr>
        <w:t xml:space="preserve"> membri;</w:t>
      </w:r>
    </w:p>
    <w:p w14:paraId="3274FDCB" w14:textId="103DCEAA" w:rsidR="00410597" w:rsidRPr="00410597" w:rsidRDefault="00410597" w:rsidP="00F30A7C">
      <w:pPr>
        <w:autoSpaceDE w:val="0"/>
        <w:autoSpaceDN w:val="0"/>
        <w:adjustRightInd w:val="0"/>
        <w:ind w:left="360" w:firstLine="360"/>
        <w:jc w:val="both"/>
        <w:rPr>
          <w:rFonts w:eastAsia="Calibri"/>
          <w:color w:val="000000"/>
          <w:lang w:val="en-US"/>
        </w:rPr>
      </w:pPr>
      <w:r w:rsidRPr="00410597">
        <w:rPr>
          <w:rFonts w:eastAsia="Calibri"/>
          <w:b/>
          <w:bCs/>
          <w:color w:val="000000"/>
          <w:lang w:val="en-US"/>
        </w:rPr>
        <w:t>Comisia nr.</w:t>
      </w:r>
      <w:r w:rsidRPr="00F9172F">
        <w:rPr>
          <w:rFonts w:eastAsia="Calibri"/>
          <w:b/>
          <w:bCs/>
          <w:color w:val="000000"/>
          <w:lang w:val="en-US"/>
        </w:rPr>
        <w:t xml:space="preserve"> </w:t>
      </w:r>
      <w:r w:rsidRPr="00410597">
        <w:rPr>
          <w:rFonts w:eastAsia="Calibri"/>
          <w:b/>
          <w:bCs/>
          <w:color w:val="000000"/>
          <w:lang w:val="en-US"/>
        </w:rPr>
        <w:t xml:space="preserve">3 </w:t>
      </w:r>
      <w:r w:rsidRPr="00410597">
        <w:rPr>
          <w:rFonts w:eastAsia="Calibri"/>
          <w:color w:val="000000"/>
          <w:lang w:val="en-US"/>
        </w:rPr>
        <w:t>–</w:t>
      </w:r>
      <w:r w:rsidRPr="00410597">
        <w:rPr>
          <w:rFonts w:eastAsia="Calibri"/>
          <w:b/>
          <w:bCs/>
          <w:color w:val="000000"/>
          <w:lang w:val="en-US"/>
        </w:rPr>
        <w:t xml:space="preserve"> </w:t>
      </w:r>
      <w:r w:rsidRPr="00410597">
        <w:rPr>
          <w:rFonts w:eastAsia="Calibri"/>
          <w:color w:val="000000"/>
          <w:lang w:val="en-US"/>
        </w:rPr>
        <w:t xml:space="preserve">Comisia de muncă şi protecţie socială, sănătate şi familie, protecţia copilului, formată din </w:t>
      </w:r>
      <w:r w:rsidRPr="00F9172F">
        <w:rPr>
          <w:rFonts w:eastAsia="Calibri"/>
          <w:b/>
          <w:bCs/>
          <w:color w:val="000000"/>
          <w:lang w:val="en-US"/>
        </w:rPr>
        <w:t>5</w:t>
      </w:r>
      <w:r w:rsidRPr="00410597">
        <w:rPr>
          <w:rFonts w:eastAsia="Calibri"/>
          <w:b/>
          <w:bCs/>
          <w:color w:val="000000"/>
          <w:lang w:val="en-US"/>
        </w:rPr>
        <w:t xml:space="preserve"> membri;</w:t>
      </w:r>
    </w:p>
    <w:p w14:paraId="4D392AD7" w14:textId="3DCEFD8A" w:rsidR="00410597" w:rsidRPr="00410597" w:rsidRDefault="00410597" w:rsidP="00F30A7C">
      <w:pPr>
        <w:autoSpaceDE w:val="0"/>
        <w:autoSpaceDN w:val="0"/>
        <w:adjustRightInd w:val="0"/>
        <w:ind w:left="360" w:firstLine="360"/>
        <w:jc w:val="both"/>
        <w:rPr>
          <w:rFonts w:eastAsia="Calibri"/>
          <w:color w:val="000000"/>
          <w:lang w:val="en-US"/>
        </w:rPr>
      </w:pPr>
      <w:r w:rsidRPr="00410597">
        <w:rPr>
          <w:rFonts w:eastAsia="Calibri"/>
          <w:b/>
          <w:bCs/>
          <w:color w:val="000000"/>
          <w:lang w:val="en-US"/>
        </w:rPr>
        <w:t>Comisia nr.</w:t>
      </w:r>
      <w:r w:rsidRPr="00F9172F">
        <w:rPr>
          <w:rFonts w:eastAsia="Calibri"/>
          <w:b/>
          <w:bCs/>
          <w:color w:val="000000"/>
          <w:lang w:val="en-US"/>
        </w:rPr>
        <w:t xml:space="preserve"> </w:t>
      </w:r>
      <w:r w:rsidRPr="00410597">
        <w:rPr>
          <w:rFonts w:eastAsia="Calibri"/>
          <w:b/>
          <w:bCs/>
          <w:color w:val="000000"/>
          <w:lang w:val="en-US"/>
        </w:rPr>
        <w:t xml:space="preserve">4 – </w:t>
      </w:r>
      <w:r w:rsidRPr="00410597">
        <w:rPr>
          <w:rFonts w:eastAsia="Calibri"/>
          <w:color w:val="000000"/>
          <w:lang w:val="en-US"/>
        </w:rPr>
        <w:t>Comisia pentru protecţia mediului, turism şi agricultură,</w:t>
      </w:r>
      <w:r w:rsidR="00F30A7C">
        <w:rPr>
          <w:rFonts w:eastAsia="Calibri"/>
          <w:color w:val="000000"/>
          <w:lang w:val="en-US"/>
        </w:rPr>
        <w:t xml:space="preserve"> </w:t>
      </w:r>
      <w:r w:rsidRPr="00410597">
        <w:rPr>
          <w:rFonts w:eastAsia="Calibri"/>
          <w:color w:val="000000"/>
          <w:lang w:val="en-US"/>
        </w:rPr>
        <w:t xml:space="preserve">formată din </w:t>
      </w:r>
      <w:r w:rsidRPr="00616152">
        <w:rPr>
          <w:rFonts w:eastAsia="Calibri"/>
          <w:b/>
          <w:bCs/>
          <w:color w:val="000000"/>
          <w:lang w:val="en-US"/>
        </w:rPr>
        <w:t>7</w:t>
      </w:r>
      <w:r w:rsidRPr="00F9172F">
        <w:rPr>
          <w:rFonts w:eastAsia="Calibri"/>
          <w:b/>
          <w:bCs/>
          <w:color w:val="000000"/>
          <w:lang w:val="en-US"/>
        </w:rPr>
        <w:t xml:space="preserve"> </w:t>
      </w:r>
      <w:r w:rsidRPr="00410597">
        <w:rPr>
          <w:rFonts w:eastAsia="Calibri"/>
          <w:b/>
          <w:bCs/>
          <w:color w:val="000000"/>
          <w:lang w:val="en-US"/>
        </w:rPr>
        <w:t>membri;</w:t>
      </w:r>
    </w:p>
    <w:p w14:paraId="252D48A2" w14:textId="1657F3D3" w:rsidR="00410597" w:rsidRPr="00410597" w:rsidRDefault="00410597" w:rsidP="00F30A7C">
      <w:pPr>
        <w:autoSpaceDE w:val="0"/>
        <w:autoSpaceDN w:val="0"/>
        <w:adjustRightInd w:val="0"/>
        <w:ind w:left="360" w:firstLine="360"/>
        <w:jc w:val="both"/>
        <w:rPr>
          <w:rFonts w:eastAsia="Calibri"/>
          <w:color w:val="000000"/>
          <w:lang w:val="en-US"/>
        </w:rPr>
      </w:pPr>
      <w:r w:rsidRPr="00410597">
        <w:rPr>
          <w:rFonts w:eastAsia="Calibri"/>
          <w:b/>
          <w:bCs/>
          <w:color w:val="000000"/>
          <w:lang w:val="en-US"/>
        </w:rPr>
        <w:t>Comisia nr.</w:t>
      </w:r>
      <w:r w:rsidRPr="00F9172F">
        <w:rPr>
          <w:rFonts w:eastAsia="Calibri"/>
          <w:b/>
          <w:bCs/>
          <w:color w:val="000000"/>
          <w:lang w:val="en-US"/>
        </w:rPr>
        <w:t xml:space="preserve"> </w:t>
      </w:r>
      <w:r w:rsidRPr="00410597">
        <w:rPr>
          <w:rFonts w:eastAsia="Calibri"/>
          <w:b/>
          <w:bCs/>
          <w:color w:val="000000"/>
          <w:lang w:val="en-US"/>
        </w:rPr>
        <w:t xml:space="preserve">5 – </w:t>
      </w:r>
      <w:r w:rsidRPr="00410597">
        <w:rPr>
          <w:rFonts w:eastAsia="Calibri"/>
          <w:color w:val="000000"/>
          <w:lang w:val="en-US"/>
        </w:rPr>
        <w:t>Comisia pentru învăţământ, activităţi social-culturale, culte, sport şi tineret, format</w:t>
      </w:r>
      <w:r w:rsidR="00D124BF">
        <w:rPr>
          <w:rFonts w:eastAsia="Calibri"/>
          <w:color w:val="000000"/>
          <w:lang w:val="en-US"/>
        </w:rPr>
        <w:t>ă</w:t>
      </w:r>
      <w:r w:rsidRPr="00410597">
        <w:rPr>
          <w:rFonts w:eastAsia="Calibri"/>
          <w:color w:val="000000"/>
          <w:lang w:val="en-US"/>
        </w:rPr>
        <w:t xml:space="preserve"> din </w:t>
      </w:r>
      <w:r w:rsidRPr="00F9172F">
        <w:rPr>
          <w:rFonts w:eastAsia="Calibri"/>
          <w:b/>
          <w:bCs/>
          <w:color w:val="000000"/>
          <w:lang w:val="en-US"/>
        </w:rPr>
        <w:t>7</w:t>
      </w:r>
      <w:r w:rsidRPr="00410597">
        <w:rPr>
          <w:rFonts w:eastAsia="Calibri"/>
          <w:b/>
          <w:bCs/>
          <w:color w:val="000000"/>
          <w:lang w:val="en-US"/>
        </w:rPr>
        <w:t xml:space="preserve"> membri</w:t>
      </w:r>
      <w:r w:rsidRPr="00410597">
        <w:rPr>
          <w:rFonts w:eastAsia="Calibri"/>
          <w:color w:val="000000"/>
          <w:lang w:val="en-US"/>
        </w:rPr>
        <w:t>;</w:t>
      </w:r>
    </w:p>
    <w:p w14:paraId="5548301D" w14:textId="47319F92" w:rsidR="00410597" w:rsidRPr="00410597" w:rsidRDefault="00410597" w:rsidP="00F30A7C">
      <w:pPr>
        <w:autoSpaceDE w:val="0"/>
        <w:autoSpaceDN w:val="0"/>
        <w:adjustRightInd w:val="0"/>
        <w:ind w:left="360" w:firstLine="360"/>
        <w:jc w:val="both"/>
        <w:rPr>
          <w:rFonts w:eastAsia="Calibri"/>
          <w:color w:val="000000"/>
          <w:lang w:val="en-US"/>
        </w:rPr>
      </w:pPr>
      <w:r w:rsidRPr="00410597">
        <w:rPr>
          <w:rFonts w:eastAsia="Calibri"/>
          <w:b/>
          <w:bCs/>
          <w:color w:val="000000"/>
          <w:lang w:val="en-US"/>
        </w:rPr>
        <w:t>Comisia nr.</w:t>
      </w:r>
      <w:r w:rsidRPr="00F9172F">
        <w:rPr>
          <w:rFonts w:eastAsia="Calibri"/>
          <w:b/>
          <w:bCs/>
          <w:color w:val="000000"/>
          <w:lang w:val="en-US"/>
        </w:rPr>
        <w:t xml:space="preserve"> </w:t>
      </w:r>
      <w:r w:rsidRPr="00410597">
        <w:rPr>
          <w:rFonts w:eastAsia="Calibri"/>
          <w:b/>
          <w:bCs/>
          <w:color w:val="000000"/>
          <w:lang w:val="en-US"/>
        </w:rPr>
        <w:t xml:space="preserve">6 – </w:t>
      </w:r>
      <w:r w:rsidRPr="00410597">
        <w:rPr>
          <w:rFonts w:eastAsia="Calibri"/>
          <w:color w:val="000000"/>
          <w:lang w:val="en-US"/>
        </w:rPr>
        <w:t>Comisia pentru administrarea domeniului public şi privat al judeţului, dezvoltare urbanistică, conservarea monumentelor istorice şi de arhitectură, amenajarea teritoriului, format</w:t>
      </w:r>
      <w:r w:rsidR="00D124BF">
        <w:rPr>
          <w:rFonts w:eastAsia="Calibri"/>
          <w:color w:val="000000"/>
          <w:lang w:val="en-US"/>
        </w:rPr>
        <w:t>ă</w:t>
      </w:r>
      <w:r w:rsidRPr="00410597">
        <w:rPr>
          <w:rFonts w:eastAsia="Calibri"/>
          <w:color w:val="000000"/>
          <w:lang w:val="en-US"/>
        </w:rPr>
        <w:t xml:space="preserve"> din </w:t>
      </w:r>
      <w:r w:rsidRPr="00F9172F">
        <w:rPr>
          <w:rFonts w:eastAsia="Calibri"/>
          <w:b/>
          <w:bCs/>
          <w:color w:val="000000"/>
          <w:lang w:val="en-US"/>
        </w:rPr>
        <w:t>5</w:t>
      </w:r>
      <w:r w:rsidRPr="00410597">
        <w:rPr>
          <w:rFonts w:eastAsia="Calibri"/>
          <w:b/>
          <w:bCs/>
          <w:color w:val="000000"/>
          <w:lang w:val="en-US"/>
        </w:rPr>
        <w:t xml:space="preserve"> membri;</w:t>
      </w:r>
    </w:p>
    <w:p w14:paraId="4D6AAA64" w14:textId="14C851C9" w:rsidR="00410597" w:rsidRPr="00410597" w:rsidRDefault="00410597" w:rsidP="00F30A7C">
      <w:pPr>
        <w:autoSpaceDE w:val="0"/>
        <w:autoSpaceDN w:val="0"/>
        <w:adjustRightInd w:val="0"/>
        <w:ind w:left="360" w:firstLine="360"/>
        <w:jc w:val="both"/>
        <w:rPr>
          <w:rFonts w:eastAsia="Calibri"/>
          <w:color w:val="000000"/>
          <w:lang w:val="en-US"/>
        </w:rPr>
      </w:pPr>
      <w:r w:rsidRPr="00410597">
        <w:rPr>
          <w:rFonts w:eastAsia="Calibri"/>
          <w:b/>
          <w:bCs/>
          <w:color w:val="000000"/>
          <w:lang w:val="en-US"/>
        </w:rPr>
        <w:t>Comisia nr.</w:t>
      </w:r>
      <w:r w:rsidRPr="00F9172F">
        <w:rPr>
          <w:rFonts w:eastAsia="Calibri"/>
          <w:b/>
          <w:bCs/>
          <w:color w:val="000000"/>
          <w:lang w:val="en-US"/>
        </w:rPr>
        <w:t xml:space="preserve"> </w:t>
      </w:r>
      <w:r w:rsidRPr="00410597">
        <w:rPr>
          <w:rFonts w:eastAsia="Calibri"/>
          <w:b/>
          <w:bCs/>
          <w:color w:val="000000"/>
          <w:lang w:val="en-US"/>
        </w:rPr>
        <w:t xml:space="preserve">7 – </w:t>
      </w:r>
      <w:r w:rsidRPr="00410597">
        <w:rPr>
          <w:rFonts w:eastAsia="Calibri"/>
          <w:color w:val="000000"/>
          <w:lang w:val="en-US"/>
        </w:rPr>
        <w:t xml:space="preserve">Comisia juridică, de disciplină, administraţie publică, relaţii cu cetăţenii, probleme ale minorităţilor, formată din </w:t>
      </w:r>
      <w:r w:rsidRPr="00F9172F">
        <w:rPr>
          <w:rFonts w:eastAsia="Calibri"/>
          <w:b/>
          <w:bCs/>
          <w:color w:val="000000"/>
          <w:lang w:val="en-US"/>
        </w:rPr>
        <w:t>5</w:t>
      </w:r>
      <w:r w:rsidRPr="00410597">
        <w:rPr>
          <w:rFonts w:eastAsia="Calibri"/>
          <w:b/>
          <w:bCs/>
          <w:color w:val="000000"/>
          <w:lang w:val="en-US"/>
        </w:rPr>
        <w:t xml:space="preserve"> membri;</w:t>
      </w:r>
    </w:p>
    <w:p w14:paraId="1017A0B6" w14:textId="77E648B4" w:rsidR="00410597" w:rsidRPr="00410597" w:rsidRDefault="00410597" w:rsidP="00F30A7C">
      <w:pPr>
        <w:autoSpaceDE w:val="0"/>
        <w:autoSpaceDN w:val="0"/>
        <w:adjustRightInd w:val="0"/>
        <w:ind w:left="360" w:firstLine="360"/>
        <w:jc w:val="both"/>
        <w:rPr>
          <w:rFonts w:eastAsia="Calibri"/>
          <w:color w:val="000000"/>
          <w:lang w:val="en-US"/>
        </w:rPr>
      </w:pPr>
      <w:r w:rsidRPr="00410597">
        <w:rPr>
          <w:rFonts w:eastAsia="Calibri"/>
          <w:b/>
          <w:bCs/>
          <w:color w:val="000000"/>
          <w:lang w:val="en-US"/>
        </w:rPr>
        <w:t>Comisia nr.</w:t>
      </w:r>
      <w:r w:rsidRPr="00F9172F">
        <w:rPr>
          <w:rFonts w:eastAsia="Calibri"/>
          <w:b/>
          <w:bCs/>
          <w:color w:val="000000"/>
          <w:lang w:val="en-US"/>
        </w:rPr>
        <w:t xml:space="preserve"> </w:t>
      </w:r>
      <w:r w:rsidRPr="00410597">
        <w:rPr>
          <w:rFonts w:eastAsia="Calibri"/>
          <w:b/>
          <w:bCs/>
          <w:color w:val="000000"/>
          <w:lang w:val="en-US"/>
        </w:rPr>
        <w:t xml:space="preserve">8 – </w:t>
      </w:r>
      <w:r w:rsidRPr="00410597">
        <w:rPr>
          <w:rFonts w:eastAsia="Calibri"/>
          <w:color w:val="000000"/>
          <w:lang w:val="en-US"/>
        </w:rPr>
        <w:t xml:space="preserve">Comisia de dezvoltare regională, cooperare internă şi internaţională, parteneriate interne şi internaţionale, formată din </w:t>
      </w:r>
      <w:r w:rsidRPr="00410597">
        <w:rPr>
          <w:rFonts w:eastAsia="Calibri"/>
          <w:b/>
          <w:bCs/>
          <w:color w:val="000000"/>
          <w:lang w:val="en-US"/>
        </w:rPr>
        <w:t>7 membri</w:t>
      </w:r>
      <w:r w:rsidRPr="00F9172F">
        <w:rPr>
          <w:rFonts w:eastAsia="Calibri"/>
          <w:b/>
          <w:bCs/>
          <w:color w:val="000000"/>
          <w:lang w:val="en-US"/>
        </w:rPr>
        <w:t>.</w:t>
      </w:r>
    </w:p>
    <w:p w14:paraId="757D2C8C" w14:textId="77777777" w:rsidR="00410597" w:rsidRPr="00410597" w:rsidRDefault="00410597" w:rsidP="00F30A7C">
      <w:pPr>
        <w:autoSpaceDE w:val="0"/>
        <w:autoSpaceDN w:val="0"/>
        <w:adjustRightInd w:val="0"/>
        <w:ind w:left="720" w:firstLine="360"/>
        <w:jc w:val="both"/>
        <w:rPr>
          <w:rFonts w:eastAsia="Calibri"/>
          <w:b/>
          <w:bCs/>
          <w:color w:val="000000"/>
          <w:lang w:val="en-US"/>
        </w:rPr>
      </w:pPr>
    </w:p>
    <w:p w14:paraId="7CF183A0" w14:textId="587DE736" w:rsidR="00410597" w:rsidRPr="00410597" w:rsidRDefault="00410597" w:rsidP="00410597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en-US"/>
        </w:rPr>
      </w:pPr>
      <w:r w:rsidRPr="00410597">
        <w:rPr>
          <w:rFonts w:eastAsia="Calibri"/>
          <w:b/>
          <w:bCs/>
          <w:color w:val="000000"/>
          <w:lang w:val="en-US"/>
        </w:rPr>
        <w:t xml:space="preserve">Art.2. </w:t>
      </w:r>
      <w:r w:rsidRPr="00410597">
        <w:rPr>
          <w:rFonts w:eastAsia="Calibri"/>
          <w:color w:val="000000"/>
          <w:lang w:val="en-US"/>
        </w:rPr>
        <w:t xml:space="preserve">Componenţa nominală a comisiilor de specialitate </w:t>
      </w:r>
      <w:r w:rsidR="00D124BF">
        <w:rPr>
          <w:rFonts w:eastAsia="Calibri"/>
          <w:color w:val="000000"/>
          <w:lang w:val="en-US"/>
        </w:rPr>
        <w:t>menționate</w:t>
      </w:r>
      <w:r w:rsidRPr="00410597">
        <w:rPr>
          <w:rFonts w:eastAsia="Calibri"/>
          <w:color w:val="000000"/>
          <w:lang w:val="en-US"/>
        </w:rPr>
        <w:t xml:space="preserve"> la art.1 este prevăzută</w:t>
      </w:r>
      <w:r w:rsidRPr="00F9172F">
        <w:rPr>
          <w:rFonts w:eastAsia="Calibri"/>
          <w:color w:val="000000"/>
          <w:lang w:val="en-US"/>
        </w:rPr>
        <w:t xml:space="preserve"> </w:t>
      </w:r>
      <w:r w:rsidRPr="00410597">
        <w:rPr>
          <w:rFonts w:eastAsia="Calibri"/>
          <w:color w:val="000000"/>
          <w:lang w:val="en-US"/>
        </w:rPr>
        <w:t xml:space="preserve">în </w:t>
      </w:r>
      <w:r w:rsidRPr="00D124BF">
        <w:rPr>
          <w:rFonts w:eastAsia="Calibri"/>
          <w:b/>
          <w:bCs/>
          <w:i/>
          <w:iCs/>
          <w:color w:val="000000"/>
          <w:lang w:val="en-US"/>
        </w:rPr>
        <w:t>anex</w:t>
      </w:r>
      <w:r w:rsidR="00D81F1A">
        <w:rPr>
          <w:rFonts w:eastAsia="Calibri"/>
          <w:b/>
          <w:bCs/>
          <w:i/>
          <w:iCs/>
          <w:color w:val="000000"/>
          <w:lang w:val="en-US"/>
        </w:rPr>
        <w:t>a</w:t>
      </w:r>
      <w:r w:rsidR="00D81F1A">
        <w:rPr>
          <w:rFonts w:eastAsia="Calibri"/>
          <w:color w:val="000000"/>
          <w:lang w:val="en-US"/>
        </w:rPr>
        <w:t xml:space="preserve">, </w:t>
      </w:r>
      <w:r w:rsidRPr="00410597">
        <w:rPr>
          <w:rFonts w:eastAsia="Calibri"/>
          <w:color w:val="000000"/>
          <w:lang w:val="en-US"/>
        </w:rPr>
        <w:t>care face parte integrantă din prezenta hotărâre.</w:t>
      </w:r>
    </w:p>
    <w:p w14:paraId="58539EBD" w14:textId="77777777" w:rsidR="00410597" w:rsidRPr="00410597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</w:p>
    <w:p w14:paraId="3A5B61F9" w14:textId="77777777" w:rsidR="00D30D8B" w:rsidRDefault="00D30D8B" w:rsidP="00410597">
      <w:pPr>
        <w:autoSpaceDE w:val="0"/>
        <w:autoSpaceDN w:val="0"/>
        <w:adjustRightInd w:val="0"/>
        <w:ind w:firstLine="720"/>
        <w:jc w:val="both"/>
        <w:rPr>
          <w:rFonts w:eastAsia="Calibri"/>
          <w:b/>
          <w:bCs/>
          <w:color w:val="000000"/>
          <w:lang w:val="en-US"/>
        </w:rPr>
      </w:pPr>
    </w:p>
    <w:p w14:paraId="12AAE5A9" w14:textId="77777777" w:rsidR="00D30D8B" w:rsidRDefault="00D30D8B" w:rsidP="00410597">
      <w:pPr>
        <w:autoSpaceDE w:val="0"/>
        <w:autoSpaceDN w:val="0"/>
        <w:adjustRightInd w:val="0"/>
        <w:ind w:firstLine="720"/>
        <w:jc w:val="both"/>
        <w:rPr>
          <w:rFonts w:eastAsia="Calibri"/>
          <w:b/>
          <w:bCs/>
          <w:color w:val="000000"/>
          <w:lang w:val="en-US"/>
        </w:rPr>
      </w:pPr>
    </w:p>
    <w:p w14:paraId="226BB46E" w14:textId="64B4DF52" w:rsidR="00F30A7C" w:rsidRDefault="00410597" w:rsidP="00F30A7C">
      <w:pPr>
        <w:ind w:firstLine="709"/>
        <w:jc w:val="both"/>
      </w:pPr>
      <w:r w:rsidRPr="00410597">
        <w:rPr>
          <w:rFonts w:eastAsia="Calibri"/>
          <w:b/>
          <w:bCs/>
          <w:color w:val="000000"/>
          <w:lang w:val="en-US"/>
        </w:rPr>
        <w:t>Art.3</w:t>
      </w:r>
      <w:r w:rsidRPr="00410597">
        <w:rPr>
          <w:rFonts w:eastAsia="Calibri"/>
          <w:b/>
          <w:bCs/>
          <w:lang w:val="en-US"/>
        </w:rPr>
        <w:t xml:space="preserve">. </w:t>
      </w:r>
      <w:r w:rsidRPr="00410597">
        <w:rPr>
          <w:rFonts w:eastAsia="Calibri"/>
          <w:lang w:val="en-US"/>
        </w:rPr>
        <w:t>(1)</w:t>
      </w:r>
      <w:r w:rsidRPr="00410597">
        <w:rPr>
          <w:rFonts w:eastAsia="Calibri"/>
          <w:b/>
          <w:bCs/>
          <w:lang w:val="en-US"/>
        </w:rPr>
        <w:t xml:space="preserve"> </w:t>
      </w:r>
      <w:r w:rsidR="00D124BF" w:rsidRPr="00D124BF">
        <w:rPr>
          <w:rFonts w:eastAsia="Calibri"/>
          <w:lang w:val="en-US"/>
        </w:rPr>
        <w:t>Atribuțiile și</w:t>
      </w:r>
      <w:r w:rsidR="00D124BF">
        <w:rPr>
          <w:rFonts w:eastAsia="Calibri"/>
          <w:b/>
          <w:bCs/>
          <w:lang w:val="en-US"/>
        </w:rPr>
        <w:t xml:space="preserve"> </w:t>
      </w:r>
      <w:r w:rsidR="00D124BF">
        <w:rPr>
          <w:rFonts w:eastAsia="Calibri"/>
          <w:lang w:val="en-US"/>
        </w:rPr>
        <w:t>f</w:t>
      </w:r>
      <w:r w:rsidRPr="00410597">
        <w:rPr>
          <w:rFonts w:eastAsia="Calibri"/>
          <w:lang w:val="en-US"/>
        </w:rPr>
        <w:t xml:space="preserve">uncţionarea comisiilor de specialitate sunt reglementate </w:t>
      </w:r>
      <w:r w:rsidR="00D124BF">
        <w:rPr>
          <w:rFonts w:eastAsia="Calibri"/>
          <w:lang w:val="en-US"/>
        </w:rPr>
        <w:t xml:space="preserve"> de prevederile</w:t>
      </w:r>
      <w:r w:rsidRPr="00410597">
        <w:rPr>
          <w:rFonts w:eastAsia="Calibri"/>
          <w:lang w:val="en-US"/>
        </w:rPr>
        <w:t xml:space="preserve"> art 125</w:t>
      </w:r>
      <w:r w:rsidR="00D81F1A">
        <w:rPr>
          <w:rFonts w:eastAsia="Calibri"/>
          <w:lang w:val="en-US"/>
        </w:rPr>
        <w:t>, art.</w:t>
      </w:r>
      <w:r w:rsidR="00F30A7C">
        <w:rPr>
          <w:rFonts w:eastAsia="Calibri"/>
          <w:lang w:val="en-US"/>
        </w:rPr>
        <w:t xml:space="preserve"> </w:t>
      </w:r>
      <w:r w:rsidR="00D81F1A">
        <w:rPr>
          <w:rFonts w:eastAsia="Calibri"/>
          <w:lang w:val="en-US"/>
        </w:rPr>
        <w:t xml:space="preserve">126 și ale art.141 </w:t>
      </w:r>
      <w:r w:rsidRPr="00410597">
        <w:rPr>
          <w:rFonts w:eastAsia="Calibri"/>
          <w:lang w:val="en-US"/>
        </w:rPr>
        <w:t xml:space="preserve">din </w:t>
      </w:r>
      <w:r w:rsidR="00474A63" w:rsidRPr="00F9172F">
        <w:t>Ordonanța de Urgență a Guvernului nr.57/2019 privind Codul administrativ, cu modificările şi completările ulterioare</w:t>
      </w:r>
      <w:r w:rsidR="00474A63" w:rsidRPr="00F9172F">
        <w:rPr>
          <w:rFonts w:eastAsia="Calibri"/>
          <w:lang w:val="en-US"/>
        </w:rPr>
        <w:t xml:space="preserve"> </w:t>
      </w:r>
      <w:r w:rsidRPr="00410597">
        <w:rPr>
          <w:rFonts w:eastAsia="Calibri"/>
          <w:lang w:val="en-US"/>
        </w:rPr>
        <w:t xml:space="preserve">și </w:t>
      </w:r>
      <w:r w:rsidR="00D81F1A">
        <w:rPr>
          <w:rFonts w:eastAsia="Calibri"/>
          <w:lang w:val="en-US"/>
        </w:rPr>
        <w:t xml:space="preserve">de prevederile specifice din </w:t>
      </w:r>
      <w:r w:rsidRPr="00410597">
        <w:rPr>
          <w:rFonts w:eastAsia="Calibri"/>
          <w:lang w:val="en-US"/>
        </w:rPr>
        <w:t>Regulamentul de organizare şi funcţionare al Consiliului Judeţean Satu Mare</w:t>
      </w:r>
      <w:r w:rsidR="00F30A7C">
        <w:rPr>
          <w:rFonts w:eastAsia="Calibri"/>
          <w:lang w:val="en-US"/>
        </w:rPr>
        <w:t>, aprobat prin Hotărârea Consiliului Județean Satu Mare nr. 5/2021, cu modificările și completările ulterioare,</w:t>
      </w:r>
    </w:p>
    <w:p w14:paraId="3C7D9A51" w14:textId="509FA888" w:rsidR="00410597" w:rsidRPr="00410597" w:rsidRDefault="00410597" w:rsidP="00410597">
      <w:pPr>
        <w:ind w:firstLine="1440"/>
        <w:jc w:val="both"/>
        <w:rPr>
          <w:rFonts w:eastAsia="Calibri"/>
          <w:lang w:val="en-US"/>
        </w:rPr>
      </w:pPr>
      <w:r w:rsidRPr="00410597">
        <w:rPr>
          <w:rFonts w:eastAsia="Calibri"/>
          <w:lang w:val="en-US"/>
        </w:rPr>
        <w:t xml:space="preserve">(2) Comisia </w:t>
      </w:r>
      <w:r w:rsidRPr="00410597">
        <w:rPr>
          <w:rFonts w:eastAsia="Calibri"/>
          <w:color w:val="000000"/>
          <w:lang w:val="en-US"/>
        </w:rPr>
        <w:t>juridică, de disciplină, administraţie publică, relaţii cu cetăţenii, probleme ale minorităţilor</w:t>
      </w:r>
      <w:r w:rsidRPr="00410597">
        <w:rPr>
          <w:rFonts w:eastAsia="Calibri"/>
          <w:lang w:val="en-US"/>
        </w:rPr>
        <w:t xml:space="preserve"> va exercita</w:t>
      </w:r>
      <w:r w:rsidR="00D81F1A">
        <w:rPr>
          <w:rFonts w:eastAsia="Calibri"/>
          <w:lang w:val="en-US"/>
        </w:rPr>
        <w:t xml:space="preserve">, suplimentar, </w:t>
      </w:r>
      <w:r w:rsidRPr="00410597">
        <w:rPr>
          <w:rFonts w:eastAsia="Calibri"/>
          <w:lang w:val="en-US"/>
        </w:rPr>
        <w:t>atribuţii cu privire la numărarea voturilor în cazul hotărârilor ce se adoptă prin vot secret, prin</w:t>
      </w:r>
      <w:r w:rsidRPr="00410597">
        <w:rPr>
          <w:lang w:val="en-US"/>
        </w:rPr>
        <w:t xml:space="preserve"> </w:t>
      </w:r>
      <w:r w:rsidRPr="00410597">
        <w:rPr>
          <w:rFonts w:eastAsia="Calibri"/>
          <w:lang w:val="en-US"/>
        </w:rPr>
        <w:t>intermediul buletinelor de vot.</w:t>
      </w:r>
    </w:p>
    <w:p w14:paraId="3995F7BB" w14:textId="77777777" w:rsidR="00410597" w:rsidRPr="00410597" w:rsidRDefault="00410597" w:rsidP="00410597">
      <w:pPr>
        <w:ind w:firstLine="1440"/>
        <w:jc w:val="both"/>
        <w:rPr>
          <w:lang w:val="en-US"/>
        </w:rPr>
      </w:pPr>
    </w:p>
    <w:p w14:paraId="494DA6C3" w14:textId="3B965ABD" w:rsidR="00410597" w:rsidRPr="00410597" w:rsidRDefault="00410597" w:rsidP="00F9172F">
      <w:pPr>
        <w:autoSpaceDE w:val="0"/>
        <w:autoSpaceDN w:val="0"/>
        <w:adjustRightInd w:val="0"/>
        <w:ind w:firstLine="720"/>
        <w:jc w:val="both"/>
        <w:rPr>
          <w:rFonts w:eastAsia="Calibri"/>
          <w:b/>
          <w:bCs/>
          <w:lang w:val="en-US"/>
        </w:rPr>
      </w:pPr>
      <w:r w:rsidRPr="00410597">
        <w:rPr>
          <w:rFonts w:eastAsia="Calibri"/>
          <w:b/>
          <w:bCs/>
          <w:lang w:val="en-US"/>
        </w:rPr>
        <w:t xml:space="preserve">Art.4. </w:t>
      </w:r>
      <w:r w:rsidRPr="00410597">
        <w:rPr>
          <w:rFonts w:eastAsia="Calibri"/>
          <w:lang w:val="en-US"/>
        </w:rPr>
        <w:t xml:space="preserve">Cu ducerea la îndeplinire a </w:t>
      </w:r>
      <w:r w:rsidR="00F9172F" w:rsidRPr="00F9172F">
        <w:rPr>
          <w:rFonts w:eastAsia="Calibri"/>
          <w:lang w:val="en-US"/>
        </w:rPr>
        <w:t>prezentei hotărâri</w:t>
      </w:r>
      <w:r w:rsidRPr="00410597">
        <w:rPr>
          <w:rFonts w:eastAsia="Calibri"/>
          <w:lang w:val="en-US"/>
        </w:rPr>
        <w:t xml:space="preserve"> se încredinţează membrii </w:t>
      </w:r>
      <w:r w:rsidRPr="00410597">
        <w:rPr>
          <w:rFonts w:eastAsia="Calibri"/>
          <w:color w:val="000000"/>
          <w:lang w:val="en-US"/>
        </w:rPr>
        <w:t>comisiilor de specialitate</w:t>
      </w:r>
      <w:r w:rsidR="00D81F1A">
        <w:rPr>
          <w:rFonts w:eastAsia="Calibri"/>
          <w:color w:val="000000"/>
          <w:lang w:val="en-US"/>
        </w:rPr>
        <w:t xml:space="preserve"> nominalizați în anexa.</w:t>
      </w:r>
    </w:p>
    <w:p w14:paraId="43035AE9" w14:textId="77777777" w:rsidR="00410597" w:rsidRPr="00410597" w:rsidRDefault="00410597" w:rsidP="00410597">
      <w:pPr>
        <w:autoSpaceDE w:val="0"/>
        <w:autoSpaceDN w:val="0"/>
        <w:adjustRightInd w:val="0"/>
        <w:ind w:firstLine="720"/>
        <w:jc w:val="both"/>
        <w:rPr>
          <w:rFonts w:eastAsia="Calibri"/>
          <w:lang w:val="en-US"/>
        </w:rPr>
      </w:pPr>
    </w:p>
    <w:p w14:paraId="4E8011E9" w14:textId="183BEC11" w:rsidR="00410597" w:rsidRPr="00410597" w:rsidRDefault="00410597" w:rsidP="00F9172F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en-US"/>
        </w:rPr>
      </w:pPr>
      <w:r w:rsidRPr="00410597">
        <w:rPr>
          <w:rFonts w:eastAsia="Calibri"/>
          <w:b/>
          <w:bCs/>
          <w:color w:val="000000"/>
          <w:lang w:val="en-US"/>
        </w:rPr>
        <w:t xml:space="preserve">Art.5. </w:t>
      </w:r>
      <w:r w:rsidRPr="00410597">
        <w:rPr>
          <w:rFonts w:eastAsia="Calibri"/>
          <w:color w:val="000000"/>
          <w:lang w:val="en-US"/>
        </w:rPr>
        <w:t xml:space="preserve">Prezenta hotărâre se comunică cu membrii comisiilor de specialitate, </w:t>
      </w:r>
      <w:r w:rsidR="00D81F1A">
        <w:rPr>
          <w:rFonts w:eastAsia="Calibri"/>
          <w:color w:val="000000"/>
          <w:lang w:val="en-US"/>
        </w:rPr>
        <w:t>cu Direcția Juridică</w:t>
      </w:r>
      <w:r w:rsidRPr="00410597">
        <w:rPr>
          <w:rFonts w:eastAsia="Calibri"/>
          <w:color w:val="000000"/>
          <w:lang w:val="en-US"/>
        </w:rPr>
        <w:t xml:space="preserve"> şi </w:t>
      </w:r>
      <w:r w:rsidR="00255844">
        <w:rPr>
          <w:rFonts w:eastAsia="Calibri"/>
          <w:color w:val="000000"/>
          <w:lang w:val="en-US"/>
        </w:rPr>
        <w:t>cu Serviciul</w:t>
      </w:r>
      <w:r w:rsidR="00F30A7C">
        <w:rPr>
          <w:rFonts w:eastAsia="Calibri"/>
          <w:color w:val="000000"/>
          <w:lang w:val="en-US"/>
        </w:rPr>
        <w:t xml:space="preserve"> managementul </w:t>
      </w:r>
      <w:r w:rsidR="00255844">
        <w:rPr>
          <w:rFonts w:eastAsia="Calibri"/>
          <w:color w:val="000000"/>
          <w:lang w:val="en-US"/>
        </w:rPr>
        <w:t>resurse</w:t>
      </w:r>
      <w:r w:rsidR="00F30A7C">
        <w:rPr>
          <w:rFonts w:eastAsia="Calibri"/>
          <w:color w:val="000000"/>
          <w:lang w:val="en-US"/>
        </w:rPr>
        <w:t>lor</w:t>
      </w:r>
      <w:r w:rsidR="00255844">
        <w:rPr>
          <w:rFonts w:eastAsia="Calibri"/>
          <w:color w:val="000000"/>
          <w:lang w:val="en-US"/>
        </w:rPr>
        <w:t xml:space="preserve"> umane și salarizare din cadrul aparatului de specialitate al Consiliului Județean Satu Mare</w:t>
      </w:r>
      <w:r w:rsidR="00A574BD">
        <w:rPr>
          <w:rFonts w:eastAsia="Calibri"/>
          <w:color w:val="000000"/>
          <w:lang w:val="en-US"/>
        </w:rPr>
        <w:t>,</w:t>
      </w:r>
      <w:r w:rsidR="00255844">
        <w:rPr>
          <w:rFonts w:eastAsia="Calibri"/>
          <w:color w:val="000000"/>
          <w:lang w:val="en-US"/>
        </w:rPr>
        <w:t xml:space="preserve"> și </w:t>
      </w:r>
      <w:r w:rsidRPr="00410597">
        <w:rPr>
          <w:rFonts w:eastAsia="Calibri"/>
          <w:color w:val="000000"/>
          <w:lang w:val="en-US"/>
        </w:rPr>
        <w:t>se aduce la</w:t>
      </w:r>
      <w:r w:rsidR="00F9172F">
        <w:rPr>
          <w:rFonts w:eastAsia="Calibri"/>
          <w:color w:val="000000"/>
          <w:lang w:val="en-US"/>
        </w:rPr>
        <w:t xml:space="preserve"> </w:t>
      </w:r>
      <w:r w:rsidRPr="00410597">
        <w:rPr>
          <w:rFonts w:eastAsia="Calibri"/>
          <w:color w:val="000000"/>
          <w:lang w:val="en-US"/>
        </w:rPr>
        <w:t>cunoştinţă publică prin grija Secretarului General al Judeţului</w:t>
      </w:r>
      <w:r w:rsidR="00D81F1A">
        <w:rPr>
          <w:rFonts w:eastAsia="Calibri"/>
          <w:color w:val="000000"/>
          <w:lang w:val="en-US"/>
        </w:rPr>
        <w:t xml:space="preserve"> Satu Mare</w:t>
      </w:r>
      <w:r w:rsidRPr="00410597">
        <w:rPr>
          <w:rFonts w:eastAsia="Calibri"/>
          <w:color w:val="000000"/>
          <w:lang w:val="en-US"/>
        </w:rPr>
        <w:t>.</w:t>
      </w:r>
    </w:p>
    <w:p w14:paraId="223BEF63" w14:textId="77777777" w:rsidR="00410597" w:rsidRPr="00410597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</w:p>
    <w:p w14:paraId="7FFE1E4B" w14:textId="77777777" w:rsidR="00410597" w:rsidRPr="00410597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</w:p>
    <w:p w14:paraId="52DD0D6B" w14:textId="77777777" w:rsidR="00410597" w:rsidRPr="00410597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</w:p>
    <w:p w14:paraId="0558AA8D" w14:textId="37DBF69E" w:rsidR="00410597" w:rsidRPr="00410597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  <w:r w:rsidRPr="00410597">
        <w:rPr>
          <w:rFonts w:eastAsia="Calibri"/>
          <w:color w:val="000000"/>
          <w:lang w:val="en-US"/>
        </w:rPr>
        <w:t xml:space="preserve">                                                 Satu Mare,</w:t>
      </w:r>
      <w:r w:rsidR="00707274">
        <w:rPr>
          <w:rFonts w:eastAsia="Calibri"/>
          <w:color w:val="000000"/>
          <w:lang w:val="en-US"/>
        </w:rPr>
        <w:t xml:space="preserve"> la </w:t>
      </w:r>
      <w:r w:rsidRPr="00410597">
        <w:rPr>
          <w:rFonts w:eastAsia="Calibri"/>
          <w:color w:val="000000"/>
          <w:lang w:val="en-US"/>
        </w:rPr>
        <w:t xml:space="preserve"> __________202</w:t>
      </w:r>
      <w:r w:rsidR="00F30A7C">
        <w:rPr>
          <w:rFonts w:eastAsia="Calibri"/>
          <w:color w:val="000000"/>
          <w:lang w:val="en-US"/>
        </w:rPr>
        <w:t>4</w:t>
      </w:r>
    </w:p>
    <w:p w14:paraId="7A3EAB6E" w14:textId="77777777" w:rsidR="00410597" w:rsidRPr="00410597" w:rsidRDefault="00410597" w:rsidP="00410597">
      <w:pPr>
        <w:spacing w:after="160" w:line="256" w:lineRule="auto"/>
        <w:rPr>
          <w:rFonts w:eastAsia="Calibri"/>
          <w:lang w:val="en-US"/>
        </w:rPr>
      </w:pPr>
    </w:p>
    <w:p w14:paraId="4F420613" w14:textId="77777777" w:rsidR="00410597" w:rsidRPr="00410597" w:rsidRDefault="00410597" w:rsidP="00410597">
      <w:pPr>
        <w:spacing w:after="160" w:line="256" w:lineRule="auto"/>
        <w:rPr>
          <w:rFonts w:eastAsia="Calibri"/>
          <w:lang w:val="en-US"/>
        </w:rPr>
      </w:pPr>
    </w:p>
    <w:p w14:paraId="60CC1734" w14:textId="77777777" w:rsidR="00410597" w:rsidRPr="00410597" w:rsidRDefault="00410597" w:rsidP="00410597">
      <w:pPr>
        <w:spacing w:after="160" w:line="256" w:lineRule="auto"/>
        <w:rPr>
          <w:rFonts w:eastAsia="Calibri"/>
          <w:lang w:val="en-US"/>
        </w:rPr>
      </w:pPr>
    </w:p>
    <w:p w14:paraId="036823E9" w14:textId="08CFDE68" w:rsidR="007C72CC" w:rsidRPr="00F9172F" w:rsidRDefault="007C72CC" w:rsidP="007C72CC">
      <w:pPr>
        <w:pStyle w:val="Corptext2"/>
        <w:rPr>
          <w:b w:val="0"/>
          <w:bCs w:val="0"/>
          <w:szCs w:val="24"/>
        </w:rPr>
      </w:pPr>
      <w:r w:rsidRPr="00F9172F">
        <w:rPr>
          <w:szCs w:val="24"/>
        </w:rPr>
        <w:t xml:space="preserve">            </w:t>
      </w:r>
      <w:r w:rsidR="00CE3380" w:rsidRPr="00F9172F">
        <w:rPr>
          <w:szCs w:val="24"/>
        </w:rPr>
        <w:t xml:space="preserve">          </w:t>
      </w:r>
      <w:r w:rsidRPr="00F9172F">
        <w:rPr>
          <w:szCs w:val="24"/>
        </w:rPr>
        <w:t>INIŢIATOR:</w:t>
      </w:r>
    </w:p>
    <w:p w14:paraId="4D3657D1" w14:textId="0469EC1C" w:rsidR="00B231A9" w:rsidRPr="00F9172F" w:rsidRDefault="00B231A9" w:rsidP="00B231A9">
      <w:pPr>
        <w:spacing w:line="360" w:lineRule="auto"/>
        <w:jc w:val="both"/>
        <w:rPr>
          <w:bCs/>
        </w:rPr>
      </w:pPr>
      <w:r w:rsidRPr="00F9172F">
        <w:rPr>
          <w:b/>
        </w:rPr>
        <w:t xml:space="preserve">         </w:t>
      </w:r>
      <w:r w:rsidR="00CE3380" w:rsidRPr="00F9172F">
        <w:rPr>
          <w:b/>
        </w:rPr>
        <w:t xml:space="preserve">           </w:t>
      </w:r>
      <w:r w:rsidRPr="00F9172F">
        <w:rPr>
          <w:b/>
        </w:rPr>
        <w:t xml:space="preserve"> PREŞEDINTE</w:t>
      </w:r>
      <w:r w:rsidRPr="00F9172F">
        <w:t xml:space="preserve">,                           </w:t>
      </w:r>
      <w:r w:rsidR="00CE3380" w:rsidRPr="00F9172F">
        <w:t xml:space="preserve">                          </w:t>
      </w:r>
      <w:r w:rsidR="001C3361" w:rsidRPr="00F9172F">
        <w:t xml:space="preserve">  </w:t>
      </w:r>
      <w:r w:rsidR="002D740D" w:rsidRPr="00F9172F">
        <w:rPr>
          <w:b/>
        </w:rPr>
        <w:t>AVIZEAZĂ</w:t>
      </w:r>
      <w:r w:rsidRPr="00F9172F">
        <w:rPr>
          <w:bCs/>
        </w:rPr>
        <w:t>:</w:t>
      </w:r>
    </w:p>
    <w:p w14:paraId="38D3D347" w14:textId="3A8AFFC5" w:rsidR="00B231A9" w:rsidRPr="00F9172F" w:rsidRDefault="00B231A9" w:rsidP="00B231A9">
      <w:pPr>
        <w:jc w:val="both"/>
      </w:pPr>
      <w:r w:rsidRPr="00F9172F">
        <w:t xml:space="preserve">          </w:t>
      </w:r>
      <w:r w:rsidR="00F52CEA" w:rsidRPr="00F9172F">
        <w:t xml:space="preserve">  </w:t>
      </w:r>
      <w:r w:rsidR="00CE3380" w:rsidRPr="00F9172F">
        <w:t xml:space="preserve">          </w:t>
      </w:r>
      <w:r w:rsidRPr="00F9172F">
        <w:t xml:space="preserve"> Pataki Csaba                                   </w:t>
      </w:r>
      <w:r w:rsidR="00CE3380" w:rsidRPr="00F9172F">
        <w:t xml:space="preserve"> </w:t>
      </w:r>
      <w:r w:rsidRPr="00F9172F">
        <w:rPr>
          <w:b/>
        </w:rPr>
        <w:t>SECRETAR</w:t>
      </w:r>
      <w:r w:rsidR="00A93DFB" w:rsidRPr="00F9172F">
        <w:rPr>
          <w:b/>
        </w:rPr>
        <w:t xml:space="preserve"> GENERAL AL</w:t>
      </w:r>
      <w:r w:rsidRPr="00F9172F">
        <w:rPr>
          <w:b/>
        </w:rPr>
        <w:t xml:space="preserve"> JUDEŢULUI,</w:t>
      </w:r>
      <w:r w:rsidRPr="00F9172F">
        <w:t xml:space="preserve">   </w:t>
      </w:r>
    </w:p>
    <w:p w14:paraId="315D2947" w14:textId="3A3AFF89" w:rsidR="00135D3E" w:rsidRPr="00F9172F" w:rsidRDefault="00B231A9" w:rsidP="00CA516F">
      <w:pPr>
        <w:jc w:val="both"/>
        <w:rPr>
          <w:b/>
          <w:bCs/>
        </w:rPr>
      </w:pPr>
      <w:r w:rsidRPr="00F9172F">
        <w:t xml:space="preserve">                                </w:t>
      </w:r>
      <w:r w:rsidR="00403C88" w:rsidRPr="00F9172F">
        <w:t xml:space="preserve">                           </w:t>
      </w:r>
      <w:r w:rsidRPr="00F9172F">
        <w:t xml:space="preserve">          </w:t>
      </w:r>
      <w:r w:rsidR="00403C88" w:rsidRPr="00F9172F">
        <w:t xml:space="preserve">                       </w:t>
      </w:r>
      <w:r w:rsidR="004B6999" w:rsidRPr="00F9172F">
        <w:t xml:space="preserve"> </w:t>
      </w:r>
      <w:r w:rsidR="00CE3380" w:rsidRPr="00F9172F">
        <w:t xml:space="preserve"> </w:t>
      </w:r>
      <w:r w:rsidR="00403C88" w:rsidRPr="00F9172F">
        <w:t xml:space="preserve"> </w:t>
      </w:r>
      <w:r w:rsidR="00403C88" w:rsidRPr="00F9172F">
        <w:rPr>
          <w:bCs/>
        </w:rPr>
        <w:t>Crasnai Mihaela Elena Ana</w:t>
      </w:r>
      <w:r w:rsidRPr="00F9172F">
        <w:t xml:space="preserve"> </w:t>
      </w:r>
      <w:r w:rsidRPr="00F9172F">
        <w:rPr>
          <w:b/>
          <w:bCs/>
        </w:rPr>
        <w:t xml:space="preserve">   </w:t>
      </w:r>
    </w:p>
    <w:p w14:paraId="0FED8F4B" w14:textId="77777777" w:rsidR="00737DF1" w:rsidRPr="00F9172F" w:rsidRDefault="00737DF1" w:rsidP="00CA516F">
      <w:pPr>
        <w:jc w:val="both"/>
        <w:rPr>
          <w:b/>
          <w:bCs/>
        </w:rPr>
      </w:pPr>
    </w:p>
    <w:p w14:paraId="108758DF" w14:textId="77777777" w:rsidR="00EF40C3" w:rsidRPr="00F9172F" w:rsidRDefault="00EF40C3" w:rsidP="00CA516F">
      <w:pPr>
        <w:jc w:val="both"/>
        <w:rPr>
          <w:b/>
          <w:bCs/>
        </w:rPr>
      </w:pPr>
    </w:p>
    <w:p w14:paraId="63C111DD" w14:textId="77777777" w:rsidR="00EF40C3" w:rsidRPr="00F9172F" w:rsidRDefault="00EF40C3" w:rsidP="00CA516F">
      <w:pPr>
        <w:jc w:val="both"/>
        <w:rPr>
          <w:b/>
          <w:bCs/>
        </w:rPr>
      </w:pPr>
    </w:p>
    <w:p w14:paraId="58F46B94" w14:textId="77777777" w:rsidR="00EF40C3" w:rsidRDefault="00EF40C3" w:rsidP="00CA516F">
      <w:pPr>
        <w:jc w:val="both"/>
        <w:rPr>
          <w:b/>
          <w:bCs/>
        </w:rPr>
      </w:pPr>
    </w:p>
    <w:p w14:paraId="4E0494F2" w14:textId="77777777" w:rsidR="00EF40C3" w:rsidRDefault="00EF40C3" w:rsidP="00CA516F">
      <w:pPr>
        <w:jc w:val="both"/>
        <w:rPr>
          <w:b/>
          <w:bCs/>
        </w:rPr>
      </w:pPr>
    </w:p>
    <w:p w14:paraId="580599EF" w14:textId="77777777" w:rsidR="00EF40C3" w:rsidRDefault="00EF40C3" w:rsidP="00CA516F">
      <w:pPr>
        <w:jc w:val="both"/>
        <w:rPr>
          <w:b/>
          <w:bCs/>
        </w:rPr>
      </w:pPr>
    </w:p>
    <w:p w14:paraId="1E74FFE0" w14:textId="77777777" w:rsidR="00EF40C3" w:rsidRDefault="00EF40C3" w:rsidP="00CA516F">
      <w:pPr>
        <w:jc w:val="both"/>
        <w:rPr>
          <w:b/>
          <w:bCs/>
        </w:rPr>
      </w:pPr>
    </w:p>
    <w:p w14:paraId="660512EA" w14:textId="77777777" w:rsidR="00EF40C3" w:rsidRDefault="00EF40C3" w:rsidP="00CA516F">
      <w:pPr>
        <w:jc w:val="both"/>
        <w:rPr>
          <w:b/>
          <w:bCs/>
        </w:rPr>
      </w:pPr>
    </w:p>
    <w:p w14:paraId="61F4D3B4" w14:textId="77777777" w:rsidR="00EF40C3" w:rsidRDefault="00EF40C3" w:rsidP="00CA516F">
      <w:pPr>
        <w:jc w:val="both"/>
        <w:rPr>
          <w:b/>
          <w:bCs/>
        </w:rPr>
      </w:pPr>
    </w:p>
    <w:p w14:paraId="7C46C868" w14:textId="77777777" w:rsidR="00EF40C3" w:rsidRDefault="00EF40C3" w:rsidP="00CA516F">
      <w:pPr>
        <w:jc w:val="both"/>
        <w:rPr>
          <w:b/>
          <w:bCs/>
        </w:rPr>
      </w:pPr>
    </w:p>
    <w:p w14:paraId="3F3B8650" w14:textId="77777777" w:rsidR="00EF40C3" w:rsidRDefault="00EF40C3" w:rsidP="00CA516F">
      <w:pPr>
        <w:jc w:val="both"/>
        <w:rPr>
          <w:b/>
          <w:bCs/>
        </w:rPr>
      </w:pPr>
    </w:p>
    <w:p w14:paraId="33A94ED8" w14:textId="77777777" w:rsidR="00EF40C3" w:rsidRDefault="00EF40C3" w:rsidP="00CA516F">
      <w:pPr>
        <w:jc w:val="both"/>
        <w:rPr>
          <w:b/>
          <w:bCs/>
        </w:rPr>
      </w:pPr>
    </w:p>
    <w:p w14:paraId="6D860A78" w14:textId="77777777" w:rsidR="00EF40C3" w:rsidRDefault="00EF40C3" w:rsidP="00CA516F">
      <w:pPr>
        <w:jc w:val="both"/>
        <w:rPr>
          <w:b/>
          <w:bCs/>
        </w:rPr>
      </w:pPr>
    </w:p>
    <w:p w14:paraId="761DF189" w14:textId="6E93B0A1" w:rsidR="00EF40C3" w:rsidRDefault="00EF40C3" w:rsidP="00CA516F">
      <w:pPr>
        <w:jc w:val="both"/>
        <w:rPr>
          <w:b/>
          <w:bCs/>
        </w:rPr>
      </w:pPr>
    </w:p>
    <w:p w14:paraId="32EC151D" w14:textId="25F2C07F" w:rsidR="00D30D8B" w:rsidRDefault="00D30D8B" w:rsidP="00CA516F">
      <w:pPr>
        <w:jc w:val="both"/>
        <w:rPr>
          <w:b/>
          <w:bCs/>
        </w:rPr>
      </w:pPr>
    </w:p>
    <w:p w14:paraId="6CCF7C22" w14:textId="6EDA26CD" w:rsidR="00D30D8B" w:rsidRDefault="00D30D8B" w:rsidP="00CA516F">
      <w:pPr>
        <w:jc w:val="both"/>
        <w:rPr>
          <w:b/>
          <w:bCs/>
        </w:rPr>
      </w:pPr>
    </w:p>
    <w:p w14:paraId="420F6974" w14:textId="644D5F08" w:rsidR="00D30D8B" w:rsidRDefault="00D30D8B" w:rsidP="00CA516F">
      <w:pPr>
        <w:jc w:val="both"/>
        <w:rPr>
          <w:b/>
          <w:bCs/>
        </w:rPr>
      </w:pPr>
    </w:p>
    <w:p w14:paraId="07439239" w14:textId="77777777" w:rsidR="00D30D8B" w:rsidRDefault="00D30D8B" w:rsidP="00CA516F">
      <w:pPr>
        <w:jc w:val="both"/>
        <w:rPr>
          <w:b/>
          <w:bCs/>
        </w:rPr>
      </w:pPr>
    </w:p>
    <w:p w14:paraId="17524C36" w14:textId="77777777" w:rsidR="00EF40C3" w:rsidRDefault="00EF40C3" w:rsidP="00CA516F">
      <w:pPr>
        <w:jc w:val="both"/>
        <w:rPr>
          <w:b/>
          <w:bCs/>
        </w:rPr>
      </w:pPr>
    </w:p>
    <w:p w14:paraId="4DB352CE" w14:textId="77777777" w:rsidR="00EF40C3" w:rsidRDefault="00EF40C3" w:rsidP="00CA516F">
      <w:pPr>
        <w:jc w:val="both"/>
        <w:rPr>
          <w:b/>
          <w:bCs/>
        </w:rPr>
      </w:pPr>
    </w:p>
    <w:p w14:paraId="71DC9A3F" w14:textId="77777777" w:rsidR="00EF40C3" w:rsidRDefault="00EF40C3" w:rsidP="00CA516F">
      <w:pPr>
        <w:jc w:val="both"/>
        <w:rPr>
          <w:b/>
          <w:bCs/>
        </w:rPr>
      </w:pPr>
    </w:p>
    <w:p w14:paraId="0D697CDF" w14:textId="77777777" w:rsidR="00EF40C3" w:rsidRDefault="00EF40C3" w:rsidP="00CA516F">
      <w:pPr>
        <w:jc w:val="both"/>
        <w:rPr>
          <w:b/>
          <w:bCs/>
        </w:rPr>
      </w:pPr>
    </w:p>
    <w:p w14:paraId="41B557EF" w14:textId="77777777" w:rsidR="00EF40C3" w:rsidRDefault="00EF40C3" w:rsidP="00CA516F">
      <w:pPr>
        <w:jc w:val="both"/>
        <w:rPr>
          <w:b/>
          <w:bCs/>
        </w:rPr>
      </w:pPr>
    </w:p>
    <w:p w14:paraId="279EEF56" w14:textId="5AD51587" w:rsidR="003E1743" w:rsidRDefault="00B231A9" w:rsidP="00CA516F">
      <w:pPr>
        <w:jc w:val="both"/>
        <w:rPr>
          <w:sz w:val="14"/>
          <w:szCs w:val="14"/>
        </w:rPr>
      </w:pPr>
      <w:r w:rsidRPr="00361026">
        <w:rPr>
          <w:b/>
          <w:bCs/>
        </w:rPr>
        <w:t xml:space="preserve"> </w:t>
      </w:r>
      <w:r w:rsidR="00D5289C" w:rsidRPr="00D5289C">
        <w:rPr>
          <w:bCs/>
          <w:sz w:val="14"/>
          <w:szCs w:val="14"/>
        </w:rPr>
        <w:t>Red./</w:t>
      </w:r>
      <w:r w:rsidR="002B7046">
        <w:rPr>
          <w:bCs/>
          <w:sz w:val="14"/>
          <w:szCs w:val="14"/>
        </w:rPr>
        <w:t xml:space="preserve">Then </w:t>
      </w:r>
      <w:r w:rsidR="00F30A7C">
        <w:rPr>
          <w:bCs/>
          <w:sz w:val="14"/>
          <w:szCs w:val="14"/>
        </w:rPr>
        <w:t xml:space="preserve">T.A </w:t>
      </w:r>
      <w:r w:rsidR="00D671A1">
        <w:rPr>
          <w:bCs/>
          <w:sz w:val="14"/>
          <w:szCs w:val="14"/>
        </w:rPr>
        <w:t xml:space="preserve">F </w:t>
      </w:r>
      <w:r w:rsidR="00DB6D5F" w:rsidRPr="00D5289C">
        <w:rPr>
          <w:bCs/>
          <w:sz w:val="14"/>
          <w:szCs w:val="14"/>
        </w:rPr>
        <w:t xml:space="preserve"> 5 ex.</w:t>
      </w:r>
      <w:r w:rsidRPr="00D5289C">
        <w:rPr>
          <w:b/>
          <w:bCs/>
          <w:sz w:val="14"/>
          <w:szCs w:val="14"/>
        </w:rPr>
        <w:t xml:space="preserve">  </w:t>
      </w:r>
      <w:r w:rsidRPr="00D5289C">
        <w:rPr>
          <w:sz w:val="14"/>
          <w:szCs w:val="14"/>
        </w:rPr>
        <w:t xml:space="preserve">           </w:t>
      </w:r>
    </w:p>
    <w:sectPr w:rsidR="003E1743" w:rsidSect="00F30A7C">
      <w:footerReference w:type="default" r:id="rId7"/>
      <w:pgSz w:w="11909" w:h="16834" w:code="9"/>
      <w:pgMar w:top="720" w:right="929" w:bottom="450" w:left="153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E1B0C" w14:textId="77777777" w:rsidR="008768C2" w:rsidRDefault="008768C2" w:rsidP="00324FD8">
      <w:r>
        <w:separator/>
      </w:r>
    </w:p>
  </w:endnote>
  <w:endnote w:type="continuationSeparator" w:id="0">
    <w:p w14:paraId="2EE705CC" w14:textId="77777777" w:rsidR="008768C2" w:rsidRDefault="008768C2" w:rsidP="0032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11952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F54824" w14:textId="4F9549AE" w:rsidR="00410597" w:rsidRDefault="00410597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2AAC88" w14:textId="77777777" w:rsidR="00410597" w:rsidRDefault="0041059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27273" w14:textId="77777777" w:rsidR="008768C2" w:rsidRDefault="008768C2" w:rsidP="00324FD8">
      <w:r>
        <w:separator/>
      </w:r>
    </w:p>
  </w:footnote>
  <w:footnote w:type="continuationSeparator" w:id="0">
    <w:p w14:paraId="31207FD1" w14:textId="77777777" w:rsidR="008768C2" w:rsidRDefault="008768C2" w:rsidP="00324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213342"/>
    <w:multiLevelType w:val="hybridMultilevel"/>
    <w:tmpl w:val="3DC4FB94"/>
    <w:lvl w:ilvl="0" w:tplc="7DC43DF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12866B0"/>
    <w:multiLevelType w:val="hybridMultilevel"/>
    <w:tmpl w:val="702E2542"/>
    <w:lvl w:ilvl="0" w:tplc="5A6C34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6C5327"/>
    <w:multiLevelType w:val="hybridMultilevel"/>
    <w:tmpl w:val="A81A7150"/>
    <w:lvl w:ilvl="0" w:tplc="ACDE38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136923">
    <w:abstractNumId w:val="2"/>
  </w:num>
  <w:num w:numId="2" w16cid:durableId="1553032012">
    <w:abstractNumId w:val="0"/>
  </w:num>
  <w:num w:numId="3" w16cid:durableId="1849832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16F"/>
    <w:rsid w:val="0001096B"/>
    <w:rsid w:val="00011EF6"/>
    <w:rsid w:val="00012287"/>
    <w:rsid w:val="00022DB0"/>
    <w:rsid w:val="00025E0F"/>
    <w:rsid w:val="00042092"/>
    <w:rsid w:val="00063FE8"/>
    <w:rsid w:val="000728F7"/>
    <w:rsid w:val="00076645"/>
    <w:rsid w:val="000C4B67"/>
    <w:rsid w:val="000C7FAF"/>
    <w:rsid w:val="000D1A96"/>
    <w:rsid w:val="00117610"/>
    <w:rsid w:val="00121235"/>
    <w:rsid w:val="00125649"/>
    <w:rsid w:val="00130255"/>
    <w:rsid w:val="00135D3E"/>
    <w:rsid w:val="00136133"/>
    <w:rsid w:val="001505A0"/>
    <w:rsid w:val="00162756"/>
    <w:rsid w:val="001648BE"/>
    <w:rsid w:val="00170176"/>
    <w:rsid w:val="001802D2"/>
    <w:rsid w:val="001802DC"/>
    <w:rsid w:val="001C3361"/>
    <w:rsid w:val="001E3E22"/>
    <w:rsid w:val="001F0F2C"/>
    <w:rsid w:val="002150CC"/>
    <w:rsid w:val="002248FC"/>
    <w:rsid w:val="00254DF3"/>
    <w:rsid w:val="00255844"/>
    <w:rsid w:val="00264E07"/>
    <w:rsid w:val="002A4C84"/>
    <w:rsid w:val="002A4E1C"/>
    <w:rsid w:val="002B7046"/>
    <w:rsid w:val="002C5630"/>
    <w:rsid w:val="002D3BE0"/>
    <w:rsid w:val="002D740D"/>
    <w:rsid w:val="002E037F"/>
    <w:rsid w:val="002E09C2"/>
    <w:rsid w:val="002E49B7"/>
    <w:rsid w:val="0030786B"/>
    <w:rsid w:val="00324FD8"/>
    <w:rsid w:val="003320BF"/>
    <w:rsid w:val="003362BF"/>
    <w:rsid w:val="0033715F"/>
    <w:rsid w:val="00337EEC"/>
    <w:rsid w:val="00371532"/>
    <w:rsid w:val="003912BD"/>
    <w:rsid w:val="003A0DFD"/>
    <w:rsid w:val="003A1AF6"/>
    <w:rsid w:val="003A44D4"/>
    <w:rsid w:val="003B27A4"/>
    <w:rsid w:val="003D1165"/>
    <w:rsid w:val="003E1743"/>
    <w:rsid w:val="003F1691"/>
    <w:rsid w:val="003F67E6"/>
    <w:rsid w:val="003F7BDF"/>
    <w:rsid w:val="00403C88"/>
    <w:rsid w:val="00410597"/>
    <w:rsid w:val="004174EB"/>
    <w:rsid w:val="00417F8C"/>
    <w:rsid w:val="00426242"/>
    <w:rsid w:val="00462BDD"/>
    <w:rsid w:val="00465D9F"/>
    <w:rsid w:val="00466A64"/>
    <w:rsid w:val="004725C4"/>
    <w:rsid w:val="00473EB8"/>
    <w:rsid w:val="00474A63"/>
    <w:rsid w:val="0049372F"/>
    <w:rsid w:val="004973BD"/>
    <w:rsid w:val="00497727"/>
    <w:rsid w:val="004B6999"/>
    <w:rsid w:val="004F4855"/>
    <w:rsid w:val="004F6875"/>
    <w:rsid w:val="0053083E"/>
    <w:rsid w:val="0054546A"/>
    <w:rsid w:val="005717B6"/>
    <w:rsid w:val="00575CF5"/>
    <w:rsid w:val="0058687B"/>
    <w:rsid w:val="005C4CAD"/>
    <w:rsid w:val="005D058F"/>
    <w:rsid w:val="005D7811"/>
    <w:rsid w:val="005E4008"/>
    <w:rsid w:val="005F388F"/>
    <w:rsid w:val="005F4CE6"/>
    <w:rsid w:val="00607924"/>
    <w:rsid w:val="00610959"/>
    <w:rsid w:val="00616152"/>
    <w:rsid w:val="006407F1"/>
    <w:rsid w:val="0064243A"/>
    <w:rsid w:val="00644583"/>
    <w:rsid w:val="006629C4"/>
    <w:rsid w:val="00662AAE"/>
    <w:rsid w:val="0067580D"/>
    <w:rsid w:val="0068372D"/>
    <w:rsid w:val="006A4CCA"/>
    <w:rsid w:val="006B2C47"/>
    <w:rsid w:val="006C5806"/>
    <w:rsid w:val="006D246B"/>
    <w:rsid w:val="006D471D"/>
    <w:rsid w:val="006E360E"/>
    <w:rsid w:val="00707274"/>
    <w:rsid w:val="00711A3E"/>
    <w:rsid w:val="0071634A"/>
    <w:rsid w:val="00730F9C"/>
    <w:rsid w:val="007332C9"/>
    <w:rsid w:val="00737DF1"/>
    <w:rsid w:val="007574E2"/>
    <w:rsid w:val="007773A5"/>
    <w:rsid w:val="00781236"/>
    <w:rsid w:val="007A1DC1"/>
    <w:rsid w:val="007C72CC"/>
    <w:rsid w:val="007F6BE6"/>
    <w:rsid w:val="0080033A"/>
    <w:rsid w:val="00802BA9"/>
    <w:rsid w:val="008222AC"/>
    <w:rsid w:val="008308FC"/>
    <w:rsid w:val="00831BD6"/>
    <w:rsid w:val="00840210"/>
    <w:rsid w:val="00843AF2"/>
    <w:rsid w:val="00855A0E"/>
    <w:rsid w:val="00865128"/>
    <w:rsid w:val="008768C2"/>
    <w:rsid w:val="0087737C"/>
    <w:rsid w:val="00895668"/>
    <w:rsid w:val="00896182"/>
    <w:rsid w:val="008A2B2C"/>
    <w:rsid w:val="008C4F97"/>
    <w:rsid w:val="008C5ADA"/>
    <w:rsid w:val="00922D54"/>
    <w:rsid w:val="00923FB6"/>
    <w:rsid w:val="0095250D"/>
    <w:rsid w:val="009605CE"/>
    <w:rsid w:val="00987170"/>
    <w:rsid w:val="00987BA6"/>
    <w:rsid w:val="009E304C"/>
    <w:rsid w:val="00A04FBA"/>
    <w:rsid w:val="00A574BD"/>
    <w:rsid w:val="00A629CA"/>
    <w:rsid w:val="00A62ACD"/>
    <w:rsid w:val="00A93DFB"/>
    <w:rsid w:val="00A9668B"/>
    <w:rsid w:val="00AD5683"/>
    <w:rsid w:val="00AD7D06"/>
    <w:rsid w:val="00AE05DB"/>
    <w:rsid w:val="00AF4BAC"/>
    <w:rsid w:val="00B16B97"/>
    <w:rsid w:val="00B231A9"/>
    <w:rsid w:val="00B3082F"/>
    <w:rsid w:val="00B34B3D"/>
    <w:rsid w:val="00B400AE"/>
    <w:rsid w:val="00B45F20"/>
    <w:rsid w:val="00B553D8"/>
    <w:rsid w:val="00B775E7"/>
    <w:rsid w:val="00B8185B"/>
    <w:rsid w:val="00B93A70"/>
    <w:rsid w:val="00BB54EC"/>
    <w:rsid w:val="00BE3775"/>
    <w:rsid w:val="00BE4D52"/>
    <w:rsid w:val="00C01449"/>
    <w:rsid w:val="00C171FD"/>
    <w:rsid w:val="00C2177D"/>
    <w:rsid w:val="00C360F2"/>
    <w:rsid w:val="00C44A58"/>
    <w:rsid w:val="00C57D24"/>
    <w:rsid w:val="00CA1EA1"/>
    <w:rsid w:val="00CA516F"/>
    <w:rsid w:val="00CB51D8"/>
    <w:rsid w:val="00CC0AC7"/>
    <w:rsid w:val="00CE3380"/>
    <w:rsid w:val="00D124BF"/>
    <w:rsid w:val="00D200AB"/>
    <w:rsid w:val="00D21E97"/>
    <w:rsid w:val="00D2446D"/>
    <w:rsid w:val="00D30D8B"/>
    <w:rsid w:val="00D37C48"/>
    <w:rsid w:val="00D5289C"/>
    <w:rsid w:val="00D66D21"/>
    <w:rsid w:val="00D671A1"/>
    <w:rsid w:val="00D81F1A"/>
    <w:rsid w:val="00D83C84"/>
    <w:rsid w:val="00D84A10"/>
    <w:rsid w:val="00D92067"/>
    <w:rsid w:val="00DA21B8"/>
    <w:rsid w:val="00DA3217"/>
    <w:rsid w:val="00DB38FF"/>
    <w:rsid w:val="00DB6D5F"/>
    <w:rsid w:val="00DC1E34"/>
    <w:rsid w:val="00DC3FE4"/>
    <w:rsid w:val="00DC48D2"/>
    <w:rsid w:val="00DD0956"/>
    <w:rsid w:val="00DD2B93"/>
    <w:rsid w:val="00DE0A86"/>
    <w:rsid w:val="00E352E7"/>
    <w:rsid w:val="00E400CA"/>
    <w:rsid w:val="00E40D83"/>
    <w:rsid w:val="00E509D9"/>
    <w:rsid w:val="00E731A7"/>
    <w:rsid w:val="00E74769"/>
    <w:rsid w:val="00E819B8"/>
    <w:rsid w:val="00EB5CC7"/>
    <w:rsid w:val="00EE37C3"/>
    <w:rsid w:val="00EF40C3"/>
    <w:rsid w:val="00F037AD"/>
    <w:rsid w:val="00F048E3"/>
    <w:rsid w:val="00F13B48"/>
    <w:rsid w:val="00F26CA0"/>
    <w:rsid w:val="00F30A7C"/>
    <w:rsid w:val="00F33D39"/>
    <w:rsid w:val="00F3766C"/>
    <w:rsid w:val="00F52CEA"/>
    <w:rsid w:val="00F6295F"/>
    <w:rsid w:val="00F904C5"/>
    <w:rsid w:val="00F90A49"/>
    <w:rsid w:val="00F9172F"/>
    <w:rsid w:val="00F97F8A"/>
    <w:rsid w:val="00FE11E2"/>
    <w:rsid w:val="00FF1D16"/>
    <w:rsid w:val="00FF2A8D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2DDDD"/>
  <w15:docId w15:val="{F76DEA1A-6749-472B-9666-8C90FD31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CA516F"/>
    <w:pPr>
      <w:keepNext/>
      <w:outlineLvl w:val="0"/>
    </w:pPr>
    <w:rPr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qFormat/>
    <w:rsid w:val="00CA516F"/>
    <w:pPr>
      <w:keepNext/>
      <w:ind w:firstLine="709"/>
      <w:jc w:val="center"/>
      <w:outlineLvl w:val="1"/>
    </w:pPr>
    <w:rPr>
      <w:b/>
      <w:bCs/>
      <w:lang w:val="ro-RO"/>
    </w:rPr>
  </w:style>
  <w:style w:type="paragraph" w:styleId="Titlu5">
    <w:name w:val="heading 5"/>
    <w:basedOn w:val="Normal"/>
    <w:next w:val="Normal"/>
    <w:link w:val="Titlu5Caracter"/>
    <w:qFormat/>
    <w:rsid w:val="00CA516F"/>
    <w:pPr>
      <w:keepNext/>
      <w:tabs>
        <w:tab w:val="num" w:pos="420"/>
      </w:tabs>
      <w:suppressAutoHyphens/>
      <w:spacing w:line="312" w:lineRule="auto"/>
      <w:jc w:val="both"/>
      <w:outlineLvl w:val="4"/>
    </w:pPr>
    <w:rPr>
      <w:b/>
      <w:bCs/>
      <w:spacing w:val="-3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CA516F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rsid w:val="00CA516F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CA516F"/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paragraph" w:styleId="Corptext">
    <w:name w:val="Body Text"/>
    <w:basedOn w:val="Normal"/>
    <w:link w:val="CorptextCaracter"/>
    <w:semiHidden/>
    <w:rsid w:val="00CA516F"/>
    <w:pPr>
      <w:jc w:val="both"/>
    </w:pPr>
    <w:rPr>
      <w:snapToGrid w:val="0"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CA516F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Corptext2">
    <w:name w:val="Body Text 2"/>
    <w:basedOn w:val="Normal"/>
    <w:link w:val="Corptext2Caracter"/>
    <w:semiHidden/>
    <w:rsid w:val="00CA516F"/>
    <w:pPr>
      <w:jc w:val="both"/>
    </w:pPr>
    <w:rPr>
      <w:b/>
      <w:bCs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semiHidden/>
    <w:rsid w:val="00CA516F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ntet">
    <w:name w:val="header"/>
    <w:basedOn w:val="Normal"/>
    <w:link w:val="Antet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f">
    <w:name w:val="List Paragraph"/>
    <w:basedOn w:val="Normal"/>
    <w:uiPriority w:val="34"/>
    <w:qFormat/>
    <w:rsid w:val="003A0D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2</Pages>
  <Words>712</Words>
  <Characters>4131</Characters>
  <Application>Microsoft Office Word</Application>
  <DocSecurity>0</DocSecurity>
  <Lines>34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Marius Mindrut</cp:lastModifiedBy>
  <cp:revision>108</cp:revision>
  <cp:lastPrinted>2019-02-27T11:28:00Z</cp:lastPrinted>
  <dcterms:created xsi:type="dcterms:W3CDTF">2013-01-22T12:50:00Z</dcterms:created>
  <dcterms:modified xsi:type="dcterms:W3CDTF">2024-10-23T08:28:00Z</dcterms:modified>
</cp:coreProperties>
</file>