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7B150E" w14:textId="77777777" w:rsidR="009D2E6F" w:rsidRDefault="00743EFE" w:rsidP="00743EFE">
      <w:pPr>
        <w:ind w:left="-360" w:firstLine="90"/>
        <w:jc w:val="both"/>
        <w:rPr>
          <w:b/>
          <w:bCs/>
          <w:szCs w:val="20"/>
          <w:lang w:val="fr-CH"/>
        </w:rPr>
      </w:pPr>
      <w:r>
        <w:rPr>
          <w:b/>
          <w:bCs/>
          <w:szCs w:val="20"/>
          <w:lang w:val="fr-CH"/>
        </w:rPr>
        <w:t xml:space="preserve">     </w:t>
      </w:r>
    </w:p>
    <w:p w14:paraId="33C4000B" w14:textId="77777777" w:rsidR="009D2E6F" w:rsidRDefault="009D2E6F" w:rsidP="00743EFE">
      <w:pPr>
        <w:ind w:left="-360" w:firstLine="90"/>
        <w:jc w:val="both"/>
        <w:rPr>
          <w:b/>
          <w:bCs/>
          <w:szCs w:val="20"/>
          <w:lang w:val="fr-CH"/>
        </w:rPr>
      </w:pPr>
    </w:p>
    <w:p w14:paraId="3747CDB7" w14:textId="77777777" w:rsidR="009A3B6B" w:rsidRDefault="009A3B6B" w:rsidP="001D41CE">
      <w:pPr>
        <w:jc w:val="both"/>
        <w:rPr>
          <w:sz w:val="16"/>
          <w:szCs w:val="16"/>
        </w:rPr>
      </w:pPr>
    </w:p>
    <w:p w14:paraId="4BF20B56" w14:textId="77777777" w:rsidR="009A3B6B" w:rsidRDefault="009A3B6B" w:rsidP="001D41CE">
      <w:pPr>
        <w:jc w:val="both"/>
        <w:rPr>
          <w:sz w:val="16"/>
          <w:szCs w:val="16"/>
        </w:rPr>
      </w:pPr>
    </w:p>
    <w:p w14:paraId="73EA8F98" w14:textId="2746A8D7" w:rsidR="000663B2" w:rsidRDefault="003F73EE" w:rsidP="000663B2">
      <w:pPr>
        <w:ind w:left="-360" w:firstLine="90"/>
        <w:jc w:val="both"/>
        <w:rPr>
          <w:b/>
          <w:bCs/>
          <w:szCs w:val="20"/>
          <w:lang w:val="fr-CH"/>
        </w:rPr>
      </w:pPr>
      <w:r w:rsidRPr="00283E79">
        <w:rPr>
          <w:b/>
          <w:bCs/>
        </w:rPr>
        <w:t xml:space="preserve"> </w:t>
      </w:r>
      <w:r w:rsidR="000663B2">
        <w:rPr>
          <w:b/>
          <w:bCs/>
          <w:szCs w:val="20"/>
          <w:lang w:val="fr-CH"/>
        </w:rPr>
        <w:t xml:space="preserve">     </w:t>
      </w:r>
      <w:r w:rsidR="000663B2" w:rsidRPr="00BE78AF">
        <w:rPr>
          <w:b/>
          <w:bCs/>
          <w:szCs w:val="20"/>
          <w:lang w:val="fr-CH"/>
        </w:rPr>
        <w:t>ROM</w:t>
      </w:r>
      <w:r w:rsidR="000663B2" w:rsidRPr="00BE78AF">
        <w:rPr>
          <w:b/>
          <w:bCs/>
          <w:szCs w:val="20"/>
        </w:rPr>
        <w:t>Â</w:t>
      </w:r>
      <w:r w:rsidR="000663B2" w:rsidRPr="00BE78AF">
        <w:rPr>
          <w:b/>
          <w:bCs/>
          <w:szCs w:val="20"/>
          <w:lang w:val="fr-CH"/>
        </w:rPr>
        <w:t>NIA</w:t>
      </w:r>
    </w:p>
    <w:p w14:paraId="10046359" w14:textId="58670F2E" w:rsidR="003F73EE" w:rsidRPr="00283E79" w:rsidRDefault="00E44641" w:rsidP="003F73EE">
      <w:pPr>
        <w:ind w:right="-858"/>
        <w:jc w:val="both"/>
        <w:rPr>
          <w:b/>
          <w:bCs/>
        </w:rPr>
      </w:pPr>
      <w:r>
        <w:rPr>
          <w:b/>
          <w:bCs/>
        </w:rPr>
        <w:t xml:space="preserve"> </w:t>
      </w:r>
      <w:r w:rsidR="003F73EE" w:rsidRPr="00283E79">
        <w:rPr>
          <w:b/>
          <w:bCs/>
        </w:rPr>
        <w:t>JUDEŢUL SATU MARE</w:t>
      </w:r>
    </w:p>
    <w:p w14:paraId="1363F5B9" w14:textId="5E21FF79" w:rsidR="003F73EE" w:rsidRPr="00283E79" w:rsidRDefault="003F73EE" w:rsidP="003F73EE">
      <w:pPr>
        <w:ind w:right="-716"/>
        <w:jc w:val="both"/>
        <w:rPr>
          <w:b/>
          <w:bCs/>
        </w:rPr>
      </w:pPr>
      <w:r w:rsidRPr="00283E79">
        <w:rPr>
          <w:b/>
          <w:bCs/>
        </w:rPr>
        <w:t xml:space="preserve"> CONSILIUL JUDEŢEAN</w:t>
      </w:r>
    </w:p>
    <w:p w14:paraId="7CD66A02" w14:textId="77777777" w:rsidR="003F73EE" w:rsidRPr="00283E79" w:rsidRDefault="003F73EE" w:rsidP="003F73EE">
      <w:pPr>
        <w:tabs>
          <w:tab w:val="left" w:pos="5955"/>
        </w:tabs>
        <w:ind w:left="-567" w:right="-716"/>
        <w:jc w:val="both"/>
        <w:rPr>
          <w:b/>
          <w:bCs/>
        </w:rPr>
      </w:pPr>
      <w:r w:rsidRPr="00283E79">
        <w:rPr>
          <w:b/>
          <w:bCs/>
        </w:rPr>
        <w:t xml:space="preserve">          PREȘEDINTE</w:t>
      </w:r>
    </w:p>
    <w:p w14:paraId="48ADCA95" w14:textId="4E0106AA" w:rsidR="003F73EE" w:rsidRPr="00283E79" w:rsidRDefault="003F73EE" w:rsidP="003F73EE">
      <w:pPr>
        <w:ind w:left="-567" w:right="-716" w:firstLine="27"/>
        <w:jc w:val="both"/>
        <w:rPr>
          <w:bCs/>
        </w:rPr>
      </w:pPr>
      <w:r w:rsidRPr="00283E79">
        <w:rPr>
          <w:bCs/>
        </w:rPr>
        <w:t xml:space="preserve">          Nr. ________ / ________202</w:t>
      </w:r>
      <w:r w:rsidR="00902632">
        <w:rPr>
          <w:bCs/>
        </w:rPr>
        <w:t>4</w:t>
      </w:r>
    </w:p>
    <w:p w14:paraId="4E4199B5" w14:textId="77777777" w:rsidR="003F73EE" w:rsidRPr="00283E79" w:rsidRDefault="003F73EE" w:rsidP="003F73EE">
      <w:pPr>
        <w:ind w:left="-567" w:right="-716"/>
        <w:jc w:val="both"/>
        <w:rPr>
          <w:bCs/>
        </w:rPr>
      </w:pPr>
    </w:p>
    <w:p w14:paraId="45B29DF4" w14:textId="77777777" w:rsidR="003F73EE" w:rsidRDefault="003F73EE" w:rsidP="003F73EE">
      <w:pPr>
        <w:tabs>
          <w:tab w:val="left" w:pos="2835"/>
        </w:tabs>
        <w:ind w:left="-567" w:right="-716"/>
        <w:rPr>
          <w:b/>
          <w:bCs/>
        </w:rPr>
      </w:pPr>
    </w:p>
    <w:p w14:paraId="172892DA" w14:textId="77777777" w:rsidR="00D0152B" w:rsidRDefault="00D0152B" w:rsidP="003F73EE">
      <w:pPr>
        <w:tabs>
          <w:tab w:val="left" w:pos="2835"/>
        </w:tabs>
        <w:ind w:left="-567" w:right="-716"/>
        <w:rPr>
          <w:b/>
          <w:bCs/>
        </w:rPr>
      </w:pPr>
    </w:p>
    <w:p w14:paraId="5E4C762D" w14:textId="77777777" w:rsidR="00D0152B" w:rsidRDefault="00D0152B" w:rsidP="003F73EE">
      <w:pPr>
        <w:tabs>
          <w:tab w:val="left" w:pos="2835"/>
        </w:tabs>
        <w:ind w:left="-567" w:right="-716"/>
        <w:rPr>
          <w:b/>
          <w:bCs/>
        </w:rPr>
      </w:pPr>
    </w:p>
    <w:p w14:paraId="70627460" w14:textId="77777777" w:rsidR="003F73EE" w:rsidRPr="00283E79" w:rsidRDefault="003F73EE" w:rsidP="003F73EE">
      <w:pPr>
        <w:tabs>
          <w:tab w:val="left" w:pos="2835"/>
        </w:tabs>
        <w:ind w:left="-567" w:right="-716"/>
        <w:rPr>
          <w:b/>
          <w:bCs/>
        </w:rPr>
      </w:pPr>
    </w:p>
    <w:p w14:paraId="0C1785CF" w14:textId="77777777" w:rsidR="003F73EE" w:rsidRPr="00283E79" w:rsidRDefault="003F73EE" w:rsidP="003F73EE">
      <w:pPr>
        <w:ind w:left="-540" w:right="-716" w:firstLine="540"/>
        <w:jc w:val="center"/>
        <w:rPr>
          <w:b/>
          <w:bCs/>
          <w:u w:val="single"/>
        </w:rPr>
      </w:pPr>
      <w:r w:rsidRPr="00283E79">
        <w:rPr>
          <w:b/>
          <w:bCs/>
          <w:u w:val="single"/>
        </w:rPr>
        <w:t>REFERAT DE APROBARE</w:t>
      </w:r>
    </w:p>
    <w:p w14:paraId="2C259AF7" w14:textId="77777777" w:rsidR="00902632" w:rsidRDefault="00902632" w:rsidP="00902632">
      <w:pPr>
        <w:ind w:left="-567" w:right="-716"/>
        <w:contextualSpacing/>
        <w:jc w:val="center"/>
        <w:rPr>
          <w:b/>
          <w:i/>
        </w:rPr>
      </w:pPr>
      <w:bookmarkStart w:id="0" w:name="_Hlk181957052"/>
      <w:proofErr w:type="spellStart"/>
      <w:r w:rsidRPr="00283E79">
        <w:rPr>
          <w:b/>
          <w:lang w:val="en-GB"/>
        </w:rPr>
        <w:t>privind</w:t>
      </w:r>
      <w:proofErr w:type="spellEnd"/>
      <w:r w:rsidRPr="00283E79">
        <w:rPr>
          <w:b/>
          <w:lang w:val="en-GB"/>
        </w:rPr>
        <w:t xml:space="preserve"> </w:t>
      </w:r>
      <w:r w:rsidRPr="00283E79">
        <w:rPr>
          <w:b/>
        </w:rPr>
        <w:t xml:space="preserve">modificarea Anexei - </w:t>
      </w:r>
      <w:proofErr w:type="spellStart"/>
      <w:r w:rsidRPr="00283E79">
        <w:rPr>
          <w:b/>
          <w:i/>
        </w:rPr>
        <w:t>Componenţa</w:t>
      </w:r>
      <w:proofErr w:type="spellEnd"/>
      <w:r w:rsidRPr="00283E79">
        <w:rPr>
          <w:b/>
          <w:i/>
        </w:rPr>
        <w:t xml:space="preserve"> nominală a Comisiei</w:t>
      </w:r>
      <w:r>
        <w:rPr>
          <w:b/>
          <w:i/>
        </w:rPr>
        <w:t xml:space="preserve"> </w:t>
      </w:r>
      <w:r w:rsidRPr="00283E79">
        <w:rPr>
          <w:b/>
          <w:i/>
        </w:rPr>
        <w:t xml:space="preserve">pentru </w:t>
      </w:r>
      <w:proofErr w:type="spellStart"/>
      <w:r w:rsidRPr="00283E79">
        <w:rPr>
          <w:b/>
          <w:i/>
        </w:rPr>
        <w:t>Protecţia</w:t>
      </w:r>
      <w:proofErr w:type="spellEnd"/>
      <w:r w:rsidRPr="00283E79">
        <w:rPr>
          <w:b/>
          <w:i/>
        </w:rPr>
        <w:t xml:space="preserve"> Copilului </w:t>
      </w:r>
    </w:p>
    <w:p w14:paraId="39B6AF5A" w14:textId="77777777" w:rsidR="00902632" w:rsidRPr="00283E79" w:rsidRDefault="00902632" w:rsidP="00902632">
      <w:pPr>
        <w:ind w:left="-567" w:right="-716"/>
        <w:contextualSpacing/>
        <w:rPr>
          <w:b/>
        </w:rPr>
      </w:pPr>
      <w:r>
        <w:rPr>
          <w:b/>
          <w:i/>
        </w:rPr>
        <w:t xml:space="preserve">                              </w:t>
      </w:r>
      <w:r w:rsidRPr="00283E79">
        <w:rPr>
          <w:b/>
          <w:i/>
        </w:rPr>
        <w:t xml:space="preserve">Satu Mare </w:t>
      </w:r>
      <w:r w:rsidRPr="00283E79">
        <w:rPr>
          <w:b/>
        </w:rPr>
        <w:t>- la  Hotărârea Consiliului Județean Satu Mare nr.1</w:t>
      </w:r>
      <w:r>
        <w:rPr>
          <w:b/>
        </w:rPr>
        <w:t>04</w:t>
      </w:r>
      <w:r w:rsidRPr="00283E79">
        <w:rPr>
          <w:b/>
        </w:rPr>
        <w:t>/</w:t>
      </w:r>
      <w:r>
        <w:rPr>
          <w:b/>
        </w:rPr>
        <w:t>2022</w:t>
      </w:r>
    </w:p>
    <w:p w14:paraId="4D843519" w14:textId="77777777" w:rsidR="003F73EE" w:rsidRDefault="003F73EE" w:rsidP="003F73EE">
      <w:pPr>
        <w:spacing w:before="100" w:beforeAutospacing="1" w:after="100" w:afterAutospacing="1"/>
        <w:ind w:right="-716"/>
        <w:contextualSpacing/>
        <w:jc w:val="both"/>
      </w:pPr>
    </w:p>
    <w:p w14:paraId="6213D3A8" w14:textId="77777777" w:rsidR="00D0152B" w:rsidRDefault="00D0152B" w:rsidP="003F73EE">
      <w:pPr>
        <w:spacing w:before="100" w:beforeAutospacing="1" w:after="100" w:afterAutospacing="1"/>
        <w:ind w:right="-716"/>
        <w:contextualSpacing/>
        <w:jc w:val="both"/>
      </w:pPr>
    </w:p>
    <w:p w14:paraId="1E6E748E" w14:textId="77777777" w:rsidR="00E44641" w:rsidRDefault="00E44641" w:rsidP="003F73EE">
      <w:pPr>
        <w:spacing w:before="100" w:beforeAutospacing="1" w:after="100" w:afterAutospacing="1"/>
        <w:ind w:right="-716"/>
        <w:contextualSpacing/>
        <w:jc w:val="both"/>
      </w:pPr>
    </w:p>
    <w:bookmarkEnd w:id="0"/>
    <w:p w14:paraId="0D01EAFB" w14:textId="77777777" w:rsidR="00FA163B" w:rsidRPr="00283E79" w:rsidRDefault="00FA163B" w:rsidP="00FA163B">
      <w:pPr>
        <w:keepNext/>
        <w:spacing w:before="240"/>
        <w:ind w:firstLine="720"/>
        <w:jc w:val="both"/>
        <w:outlineLvl w:val="3"/>
      </w:pPr>
    </w:p>
    <w:p w14:paraId="6B4496B5" w14:textId="0A96738A" w:rsidR="00EB2281" w:rsidRPr="00283E79" w:rsidRDefault="00EB2281" w:rsidP="00EB2281">
      <w:pPr>
        <w:keepNext/>
        <w:ind w:firstLine="720"/>
        <w:jc w:val="both"/>
        <w:outlineLvl w:val="3"/>
        <w:rPr>
          <w:szCs w:val="20"/>
          <w:lang w:val="en-US"/>
        </w:rPr>
      </w:pPr>
      <w:bookmarkStart w:id="1" w:name="_Hlk88566859"/>
      <w:r w:rsidRPr="00283E79">
        <w:t xml:space="preserve">Raportat la prevederile Hotărârii Consiliului </w:t>
      </w:r>
      <w:proofErr w:type="spellStart"/>
      <w:r w:rsidRPr="00283E79">
        <w:t>Judeţean</w:t>
      </w:r>
      <w:proofErr w:type="spellEnd"/>
      <w:r w:rsidRPr="00283E79">
        <w:t xml:space="preserve"> Satu Mare nr. 1</w:t>
      </w:r>
      <w:r w:rsidR="004C483B">
        <w:t>04</w:t>
      </w:r>
      <w:r w:rsidRPr="00283E79">
        <w:t>/</w:t>
      </w:r>
      <w:bookmarkStart w:id="2" w:name="_Hlk181964890"/>
      <w:r w:rsidRPr="00283E79">
        <w:t>20</w:t>
      </w:r>
      <w:r w:rsidR="004C483B">
        <w:t>22</w:t>
      </w:r>
      <w:r w:rsidRPr="00283E79">
        <w:t xml:space="preserve"> </w:t>
      </w:r>
      <w:r w:rsidRPr="00283E79">
        <w:rPr>
          <w:bCs/>
        </w:rPr>
        <w:t xml:space="preserve">privind aprobarea componenței nominale a Comisiei pentru </w:t>
      </w:r>
      <w:proofErr w:type="spellStart"/>
      <w:r w:rsidRPr="00283E79">
        <w:rPr>
          <w:bCs/>
        </w:rPr>
        <w:t>Protecţia</w:t>
      </w:r>
      <w:proofErr w:type="spellEnd"/>
      <w:r w:rsidRPr="00283E79">
        <w:rPr>
          <w:bCs/>
        </w:rPr>
        <w:t xml:space="preserve"> Copilului Satu Mare, înființată prin Hotărârea Consiliului </w:t>
      </w:r>
      <w:proofErr w:type="spellStart"/>
      <w:r w:rsidRPr="00283E79">
        <w:rPr>
          <w:bCs/>
        </w:rPr>
        <w:t>Judeţean</w:t>
      </w:r>
      <w:proofErr w:type="spellEnd"/>
      <w:r w:rsidRPr="00283E79">
        <w:rPr>
          <w:bCs/>
        </w:rPr>
        <w:t xml:space="preserve"> Satu Mare nr. 155/2004</w:t>
      </w:r>
      <w:r w:rsidRPr="00283E79">
        <w:t xml:space="preserve">, </w:t>
      </w:r>
    </w:p>
    <w:bookmarkEnd w:id="1"/>
    <w:bookmarkEnd w:id="2"/>
    <w:p w14:paraId="30D096F4" w14:textId="69F3B217" w:rsidR="00BC6DFD" w:rsidRDefault="00BC6DFD" w:rsidP="00BC6DFD">
      <w:pPr>
        <w:ind w:firstLine="720"/>
        <w:jc w:val="both"/>
      </w:pPr>
      <w:r w:rsidRPr="00D0152B">
        <w:rPr>
          <w:szCs w:val="20"/>
        </w:rPr>
        <w:t>Luând în considerare</w:t>
      </w:r>
      <w:r>
        <w:rPr>
          <w:szCs w:val="20"/>
        </w:rPr>
        <w:t xml:space="preserve"> </w:t>
      </w:r>
      <w:r w:rsidRPr="001A71CA">
        <w:rPr>
          <w:szCs w:val="20"/>
        </w:rPr>
        <w:t xml:space="preserve">adresa Asociației Surorile de Caritate Sfântul Vicențiu nr.177/01.11.2024 </w:t>
      </w:r>
      <w:r>
        <w:rPr>
          <w:szCs w:val="20"/>
        </w:rPr>
        <w:t xml:space="preserve"> </w:t>
      </w:r>
      <w:r w:rsidRPr="001A71CA">
        <w:rPr>
          <w:szCs w:val="20"/>
        </w:rPr>
        <w:t>înregistrată la Consiliul Județean Satu Mare sub nr.24300/04.11.2024</w:t>
      </w:r>
      <w:r>
        <w:rPr>
          <w:szCs w:val="20"/>
        </w:rPr>
        <w:t>,</w:t>
      </w:r>
      <w:r w:rsidRPr="001A71CA">
        <w:rPr>
          <w:szCs w:val="20"/>
        </w:rPr>
        <w:t xml:space="preserve"> </w:t>
      </w:r>
      <w:r w:rsidRPr="00283E79">
        <w:t xml:space="preserve">prin care se propune </w:t>
      </w:r>
      <w:r>
        <w:rPr>
          <w:b/>
          <w:bCs/>
          <w:szCs w:val="20"/>
        </w:rPr>
        <w:t xml:space="preserve">desemnarea </w:t>
      </w:r>
      <w:r w:rsidRPr="0000131C">
        <w:rPr>
          <w:b/>
          <w:bCs/>
          <w:szCs w:val="20"/>
        </w:rPr>
        <w:t>d-nei</w:t>
      </w:r>
      <w:r>
        <w:rPr>
          <w:szCs w:val="20"/>
        </w:rPr>
        <w:t xml:space="preserve"> </w:t>
      </w:r>
      <w:proofErr w:type="spellStart"/>
      <w:r w:rsidRPr="001A71CA">
        <w:rPr>
          <w:b/>
          <w:bCs/>
        </w:rPr>
        <w:t>Fenyes</w:t>
      </w:r>
      <w:proofErr w:type="spellEnd"/>
      <w:r w:rsidRPr="001A71CA">
        <w:rPr>
          <w:b/>
          <w:bCs/>
        </w:rPr>
        <w:t xml:space="preserve"> </w:t>
      </w:r>
      <w:proofErr w:type="spellStart"/>
      <w:r w:rsidRPr="001A71CA">
        <w:rPr>
          <w:b/>
          <w:bCs/>
        </w:rPr>
        <w:t>Hajnalka</w:t>
      </w:r>
      <w:proofErr w:type="spellEnd"/>
      <w:r w:rsidRPr="001A71CA">
        <w:rPr>
          <w:b/>
          <w:bCs/>
        </w:rPr>
        <w:t xml:space="preserve"> </w:t>
      </w:r>
      <w:r>
        <w:rPr>
          <w:b/>
          <w:bCs/>
        </w:rPr>
        <w:t>- membru titular</w:t>
      </w:r>
      <w:r w:rsidRPr="001A71CA">
        <w:rPr>
          <w:b/>
          <w:bCs/>
        </w:rPr>
        <w:t xml:space="preserve"> și </w:t>
      </w:r>
      <w:r>
        <w:rPr>
          <w:b/>
          <w:bCs/>
        </w:rPr>
        <w:t>a</w:t>
      </w:r>
      <w:r w:rsidRPr="001A71CA">
        <w:rPr>
          <w:b/>
          <w:bCs/>
        </w:rPr>
        <w:t xml:space="preserve"> d-n</w:t>
      </w:r>
      <w:r>
        <w:rPr>
          <w:b/>
          <w:bCs/>
        </w:rPr>
        <w:t>ei</w:t>
      </w:r>
      <w:r w:rsidRPr="001A71CA">
        <w:rPr>
          <w:b/>
          <w:bCs/>
        </w:rPr>
        <w:t xml:space="preserve"> </w:t>
      </w:r>
      <w:proofErr w:type="spellStart"/>
      <w:r w:rsidRPr="001A71CA">
        <w:rPr>
          <w:b/>
          <w:bCs/>
        </w:rPr>
        <w:t>Kürti</w:t>
      </w:r>
      <w:proofErr w:type="spellEnd"/>
      <w:r w:rsidRPr="001A71CA">
        <w:rPr>
          <w:b/>
          <w:bCs/>
        </w:rPr>
        <w:t xml:space="preserve"> Emese-</w:t>
      </w:r>
      <w:proofErr w:type="spellStart"/>
      <w:r w:rsidRPr="001A71CA">
        <w:rPr>
          <w:b/>
          <w:bCs/>
        </w:rPr>
        <w:t>Gabriella</w:t>
      </w:r>
      <w:proofErr w:type="spellEnd"/>
      <w:r w:rsidRPr="001A71CA">
        <w:rPr>
          <w:b/>
          <w:bCs/>
        </w:rPr>
        <w:t xml:space="preserve"> – membru supleant</w:t>
      </w:r>
      <w:r>
        <w:t xml:space="preserve">, ca </w:t>
      </w:r>
      <w:r w:rsidRPr="001A71CA">
        <w:rPr>
          <w:szCs w:val="20"/>
        </w:rPr>
        <w:t>reprezentanți din partea Asociației Surorile de Caritate Sfântul Vicențiu</w:t>
      </w:r>
      <w:r w:rsidRPr="006D45AA">
        <w:t xml:space="preserve"> </w:t>
      </w:r>
      <w:r>
        <w:t xml:space="preserve">- </w:t>
      </w:r>
      <w:r w:rsidRPr="00283E79">
        <w:t>Centrul Fericitul Scheffler Janos</w:t>
      </w:r>
      <w:r>
        <w:t>,</w:t>
      </w:r>
      <w:r w:rsidRPr="001A71CA">
        <w:rPr>
          <w:szCs w:val="20"/>
        </w:rPr>
        <w:t xml:space="preserve"> </w:t>
      </w:r>
      <w:r w:rsidRPr="00283E79">
        <w:t xml:space="preserve">în Comisia pentru </w:t>
      </w:r>
      <w:proofErr w:type="spellStart"/>
      <w:r w:rsidRPr="00283E79">
        <w:t>Protecţia</w:t>
      </w:r>
      <w:proofErr w:type="spellEnd"/>
      <w:r w:rsidRPr="00283E79">
        <w:t xml:space="preserve"> Copilului Satu Mare, </w:t>
      </w:r>
    </w:p>
    <w:p w14:paraId="58C90833" w14:textId="454A6004" w:rsidR="00BF1495" w:rsidRPr="00283E79" w:rsidRDefault="00BF1495" w:rsidP="00DC3E76">
      <w:pPr>
        <w:spacing w:line="276" w:lineRule="auto"/>
        <w:ind w:firstLine="720"/>
        <w:jc w:val="both"/>
      </w:pPr>
      <w:r w:rsidRPr="00BF1495">
        <w:t>ținând cont de</w:t>
      </w:r>
      <w:r w:rsidRPr="00283E79">
        <w:t xml:space="preserve"> dispozițiile art.115 alin.(2) din Legea nr.272/2004 privind </w:t>
      </w:r>
      <w:proofErr w:type="spellStart"/>
      <w:r w:rsidRPr="00283E79">
        <w:t>protecţia</w:t>
      </w:r>
      <w:proofErr w:type="spellEnd"/>
      <w:r w:rsidRPr="00283E79">
        <w:t xml:space="preserve"> </w:t>
      </w:r>
      <w:proofErr w:type="spellStart"/>
      <w:r w:rsidRPr="00283E79">
        <w:t>şi</w:t>
      </w:r>
      <w:proofErr w:type="spellEnd"/>
      <w:r>
        <w:t xml:space="preserve">  </w:t>
      </w:r>
      <w:r w:rsidRPr="00283E79">
        <w:t>promovarea drepturilor copilului,</w:t>
      </w:r>
      <w:r>
        <w:t xml:space="preserve"> </w:t>
      </w:r>
      <w:r w:rsidRPr="00283E79">
        <w:t xml:space="preserve">republicată, cu modificările </w:t>
      </w:r>
      <w:proofErr w:type="spellStart"/>
      <w:r w:rsidRPr="00283E79">
        <w:t>şi</w:t>
      </w:r>
      <w:proofErr w:type="spellEnd"/>
      <w:r w:rsidRPr="00283E79">
        <w:t xml:space="preserve"> completările ulterioare, </w:t>
      </w:r>
      <w:r>
        <w:t>coroborate cu</w:t>
      </w:r>
      <w:r w:rsidRPr="00283E79">
        <w:t xml:space="preserve"> cele ale </w:t>
      </w:r>
      <w:r>
        <w:t xml:space="preserve">art.1 alin.(1), </w:t>
      </w:r>
      <w:r w:rsidRPr="00283E79">
        <w:t>art.3 alin.(1) lit</w:t>
      </w:r>
      <w:r w:rsidR="00D0152B">
        <w:t>.</w:t>
      </w:r>
      <w:r w:rsidRPr="00283E79">
        <w:t xml:space="preserve"> </w:t>
      </w:r>
      <w:r>
        <w:t>f</w:t>
      </w:r>
      <w:r w:rsidRPr="00283E79">
        <w:t>) și alin.(2),</w:t>
      </w:r>
      <w:r>
        <w:t xml:space="preserve"> precum și cu cele</w:t>
      </w:r>
      <w:r w:rsidRPr="00283E79">
        <w:t xml:space="preserve"> ale art.4 </w:t>
      </w:r>
      <w:r>
        <w:t xml:space="preserve">alin.(2) </w:t>
      </w:r>
      <w:r w:rsidRPr="00283E79">
        <w:t xml:space="preserve">și ale art.5 alin.(1) </w:t>
      </w:r>
      <w:proofErr w:type="spellStart"/>
      <w:r w:rsidRPr="00283E79">
        <w:t>lit.e</w:t>
      </w:r>
      <w:proofErr w:type="spellEnd"/>
      <w:r w:rsidRPr="00283E79">
        <w:t xml:space="preserve">) din Hotărârea Guvernului României </w:t>
      </w:r>
      <w:bookmarkStart w:id="3" w:name="_Hlk181963723"/>
      <w:r w:rsidRPr="00283E79">
        <w:t>nr.502/2017</w:t>
      </w:r>
      <w:r w:rsidR="00D0152B">
        <w:t xml:space="preserve"> </w:t>
      </w:r>
      <w:r w:rsidRPr="00283E79">
        <w:t xml:space="preserve">privind organizarea </w:t>
      </w:r>
      <w:proofErr w:type="spellStart"/>
      <w:r w:rsidRPr="00283E79">
        <w:t>şi</w:t>
      </w:r>
      <w:proofErr w:type="spellEnd"/>
      <w:r w:rsidRPr="00283E79">
        <w:t xml:space="preserve"> </w:t>
      </w:r>
      <w:proofErr w:type="spellStart"/>
      <w:r w:rsidRPr="00283E79">
        <w:t>funcţionarea</w:t>
      </w:r>
      <w:proofErr w:type="spellEnd"/>
      <w:r w:rsidRPr="00283E79">
        <w:t xml:space="preserve"> comisiei pentru </w:t>
      </w:r>
      <w:proofErr w:type="spellStart"/>
      <w:r w:rsidRPr="00283E79">
        <w:t>protecţia</w:t>
      </w:r>
      <w:proofErr w:type="spellEnd"/>
      <w:r w:rsidRPr="00283E79">
        <w:t xml:space="preserve"> copilului, </w:t>
      </w:r>
    </w:p>
    <w:bookmarkEnd w:id="3"/>
    <w:p w14:paraId="649A3C9A" w14:textId="4E7D87AE" w:rsidR="00BD2D06" w:rsidRDefault="00BF1495" w:rsidP="00BD2D06">
      <w:pPr>
        <w:ind w:firstLine="562"/>
        <w:jc w:val="both"/>
        <w:rPr>
          <w:lang w:val="en-US"/>
        </w:rPr>
      </w:pPr>
      <w:r>
        <w:rPr>
          <w:lang w:val="en-US"/>
        </w:rPr>
        <w:t xml:space="preserve">   </w:t>
      </w:r>
      <w:proofErr w:type="spellStart"/>
      <w:r w:rsidR="00BD2D06" w:rsidRPr="00283E79">
        <w:rPr>
          <w:lang w:val="en-US"/>
        </w:rPr>
        <w:t>În</w:t>
      </w:r>
      <w:proofErr w:type="spellEnd"/>
      <w:r w:rsidR="00BD2D06" w:rsidRPr="00283E79">
        <w:rPr>
          <w:lang w:val="en-US"/>
        </w:rPr>
        <w:t xml:space="preserve"> </w:t>
      </w:r>
      <w:proofErr w:type="spellStart"/>
      <w:r w:rsidR="00BD2D06" w:rsidRPr="00283E79">
        <w:rPr>
          <w:lang w:val="en-US"/>
        </w:rPr>
        <w:t>temeiul</w:t>
      </w:r>
      <w:proofErr w:type="spellEnd"/>
      <w:r w:rsidR="00BD2D06" w:rsidRPr="00283E79">
        <w:rPr>
          <w:lang w:val="en-US"/>
        </w:rPr>
        <w:t xml:space="preserve"> </w:t>
      </w:r>
      <w:proofErr w:type="spellStart"/>
      <w:r w:rsidR="00BD2D06" w:rsidRPr="00283E79">
        <w:rPr>
          <w:lang w:val="en-US"/>
        </w:rPr>
        <w:t>prevederilor</w:t>
      </w:r>
      <w:proofErr w:type="spellEnd"/>
      <w:r w:rsidR="00BD2D06" w:rsidRPr="00283E79">
        <w:rPr>
          <w:lang w:val="en-US"/>
        </w:rPr>
        <w:t xml:space="preserve"> art.182 </w:t>
      </w:r>
      <w:proofErr w:type="spellStart"/>
      <w:proofErr w:type="gramStart"/>
      <w:r w:rsidR="00BD2D06" w:rsidRPr="00283E79">
        <w:rPr>
          <w:lang w:val="en-US"/>
        </w:rPr>
        <w:t>alin</w:t>
      </w:r>
      <w:proofErr w:type="spellEnd"/>
      <w:r w:rsidR="00BD2D06" w:rsidRPr="00283E79">
        <w:rPr>
          <w:lang w:val="en-US"/>
        </w:rPr>
        <w:t>.(</w:t>
      </w:r>
      <w:proofErr w:type="gramEnd"/>
      <w:r w:rsidR="00BD2D06" w:rsidRPr="00283E79">
        <w:rPr>
          <w:lang w:val="en-US"/>
        </w:rPr>
        <w:t xml:space="preserve">4) cu </w:t>
      </w:r>
      <w:proofErr w:type="spellStart"/>
      <w:r w:rsidR="00BD2D06" w:rsidRPr="00283E79">
        <w:rPr>
          <w:lang w:val="en-US"/>
        </w:rPr>
        <w:t>trimitere</w:t>
      </w:r>
      <w:proofErr w:type="spellEnd"/>
      <w:r w:rsidR="00BD2D06" w:rsidRPr="00283E79">
        <w:rPr>
          <w:lang w:val="en-US"/>
        </w:rPr>
        <w:t xml:space="preserve"> la </w:t>
      </w:r>
      <w:proofErr w:type="spellStart"/>
      <w:r w:rsidR="00BD2D06" w:rsidRPr="00283E79">
        <w:rPr>
          <w:lang w:val="en-US"/>
        </w:rPr>
        <w:t>cele</w:t>
      </w:r>
      <w:proofErr w:type="spellEnd"/>
      <w:r w:rsidR="00BD2D06" w:rsidRPr="00283E79">
        <w:rPr>
          <w:lang w:val="en-US"/>
        </w:rPr>
        <w:t xml:space="preserve"> ale art.136 </w:t>
      </w:r>
      <w:proofErr w:type="spellStart"/>
      <w:r w:rsidR="00BD2D06" w:rsidRPr="00283E79">
        <w:rPr>
          <w:lang w:val="en-US"/>
        </w:rPr>
        <w:t>alineatele</w:t>
      </w:r>
      <w:proofErr w:type="spellEnd"/>
      <w:r w:rsidR="00BD2D06" w:rsidRPr="00283E79">
        <w:rPr>
          <w:lang w:val="en-US"/>
        </w:rPr>
        <w:t xml:space="preserve"> (1), (2) </w:t>
      </w:r>
      <w:proofErr w:type="spellStart"/>
      <w:r w:rsidR="00BD2D06" w:rsidRPr="00283E79">
        <w:rPr>
          <w:lang w:val="en-US"/>
        </w:rPr>
        <w:t>și</w:t>
      </w:r>
      <w:proofErr w:type="spellEnd"/>
      <w:r w:rsidR="00BD2D06" w:rsidRPr="00283E79">
        <w:rPr>
          <w:lang w:val="en-US"/>
        </w:rPr>
        <w:t xml:space="preserve"> (8) lit a) din </w:t>
      </w:r>
      <w:proofErr w:type="spellStart"/>
      <w:r w:rsidR="00BD2D06" w:rsidRPr="00283E79">
        <w:rPr>
          <w:lang w:val="en-US"/>
        </w:rPr>
        <w:t>Ordonan</w:t>
      </w:r>
      <w:proofErr w:type="spellEnd"/>
      <w:r w:rsidR="00BD2D06" w:rsidRPr="00283E79">
        <w:t>ța de Urgență a Guvernului</w:t>
      </w:r>
      <w:r w:rsidR="00BD2D06" w:rsidRPr="00283E79">
        <w:rPr>
          <w:lang w:val="en-US"/>
        </w:rPr>
        <w:t xml:space="preserve"> nr. 57/2019 </w:t>
      </w:r>
      <w:proofErr w:type="spellStart"/>
      <w:r w:rsidR="00BD2D06" w:rsidRPr="00283E79">
        <w:rPr>
          <w:lang w:val="en-US"/>
        </w:rPr>
        <w:t>privind</w:t>
      </w:r>
      <w:proofErr w:type="spellEnd"/>
      <w:r w:rsidR="00BD2D06" w:rsidRPr="00283E79">
        <w:rPr>
          <w:lang w:val="en-US"/>
        </w:rPr>
        <w:t xml:space="preserve"> </w:t>
      </w:r>
      <w:proofErr w:type="spellStart"/>
      <w:r w:rsidR="00BD2D06" w:rsidRPr="00283E79">
        <w:rPr>
          <w:lang w:val="en-US"/>
        </w:rPr>
        <w:t>Codul</w:t>
      </w:r>
      <w:proofErr w:type="spellEnd"/>
      <w:r w:rsidR="00BD2D06" w:rsidRPr="00283E79">
        <w:rPr>
          <w:lang w:val="en-US"/>
        </w:rPr>
        <w:t xml:space="preserve"> </w:t>
      </w:r>
      <w:proofErr w:type="spellStart"/>
      <w:r w:rsidR="00BD2D06" w:rsidRPr="00283E79">
        <w:rPr>
          <w:lang w:val="en-US"/>
        </w:rPr>
        <w:t>administrativ</w:t>
      </w:r>
      <w:proofErr w:type="spellEnd"/>
      <w:r w:rsidR="00BD2D06" w:rsidRPr="00283E79">
        <w:rPr>
          <w:lang w:val="en-US"/>
        </w:rPr>
        <w:t xml:space="preserve">, cu </w:t>
      </w:r>
      <w:proofErr w:type="spellStart"/>
      <w:r w:rsidR="00BD2D06" w:rsidRPr="00283E79">
        <w:rPr>
          <w:lang w:val="en-US"/>
        </w:rPr>
        <w:t>modificările</w:t>
      </w:r>
      <w:proofErr w:type="spellEnd"/>
      <w:r w:rsidR="00BD2D06" w:rsidRPr="00283E79">
        <w:rPr>
          <w:lang w:val="en-US"/>
        </w:rPr>
        <w:t xml:space="preserve"> </w:t>
      </w:r>
      <w:proofErr w:type="spellStart"/>
      <w:r w:rsidR="00BD2D06" w:rsidRPr="00283E79">
        <w:rPr>
          <w:lang w:val="en-US"/>
        </w:rPr>
        <w:t>și</w:t>
      </w:r>
      <w:proofErr w:type="spellEnd"/>
      <w:r w:rsidR="00BD2D06" w:rsidRPr="00283E79">
        <w:rPr>
          <w:lang w:val="en-US"/>
        </w:rPr>
        <w:t xml:space="preserve"> </w:t>
      </w:r>
      <w:proofErr w:type="spellStart"/>
      <w:r w:rsidR="00BD2D06" w:rsidRPr="00283E79">
        <w:rPr>
          <w:lang w:val="en-US"/>
        </w:rPr>
        <w:t>completările</w:t>
      </w:r>
      <w:proofErr w:type="spellEnd"/>
      <w:r w:rsidR="00BD2D06" w:rsidRPr="00283E79">
        <w:rPr>
          <w:lang w:val="en-US"/>
        </w:rPr>
        <w:t xml:space="preserve"> </w:t>
      </w:r>
      <w:proofErr w:type="spellStart"/>
      <w:r w:rsidR="00BD2D06" w:rsidRPr="00283E79">
        <w:rPr>
          <w:lang w:val="en-US"/>
        </w:rPr>
        <w:t>ulterioare</w:t>
      </w:r>
      <w:proofErr w:type="spellEnd"/>
      <w:r w:rsidR="00BD2D06" w:rsidRPr="00283E79">
        <w:rPr>
          <w:lang w:val="en-US"/>
        </w:rPr>
        <w:t>,</w:t>
      </w:r>
    </w:p>
    <w:p w14:paraId="2F87B490" w14:textId="77777777" w:rsidR="00BF1495" w:rsidRDefault="00BF1495" w:rsidP="00BD2D06">
      <w:pPr>
        <w:ind w:firstLine="562"/>
        <w:jc w:val="both"/>
        <w:rPr>
          <w:lang w:val="en-US"/>
        </w:rPr>
      </w:pPr>
    </w:p>
    <w:p w14:paraId="3B841A2F" w14:textId="13F4022E" w:rsidR="00BD3A8F" w:rsidRDefault="00BD3A8F" w:rsidP="00BD3A8F">
      <w:pPr>
        <w:ind w:firstLine="720"/>
        <w:rPr>
          <w:b/>
        </w:rPr>
      </w:pPr>
      <w:r w:rsidRPr="00283E79">
        <w:rPr>
          <w:b/>
        </w:rPr>
        <w:t xml:space="preserve">                                                      </w:t>
      </w:r>
      <w:r w:rsidR="00E44641">
        <w:rPr>
          <w:b/>
        </w:rPr>
        <w:t xml:space="preserve">   </w:t>
      </w:r>
      <w:r w:rsidRPr="00283E79">
        <w:rPr>
          <w:b/>
        </w:rPr>
        <w:t xml:space="preserve">  INIŢIEZ:</w:t>
      </w:r>
    </w:p>
    <w:p w14:paraId="53A55996" w14:textId="77777777" w:rsidR="00E44641" w:rsidRDefault="00E44641" w:rsidP="00E44641">
      <w:pPr>
        <w:ind w:left="-567" w:right="-716" w:firstLine="567"/>
        <w:contextualSpacing/>
        <w:rPr>
          <w:b/>
        </w:rPr>
      </w:pPr>
    </w:p>
    <w:p w14:paraId="1E4092CA" w14:textId="32612C1B" w:rsidR="00BF1495" w:rsidRPr="00BF1495" w:rsidRDefault="00E44641" w:rsidP="00E44641">
      <w:pPr>
        <w:ind w:left="-567" w:right="-716" w:firstLine="567"/>
        <w:contextualSpacing/>
        <w:rPr>
          <w:b/>
          <w:i/>
        </w:rPr>
      </w:pPr>
      <w:r>
        <w:rPr>
          <w:b/>
          <w:lang w:val="en-GB"/>
        </w:rPr>
        <w:t xml:space="preserve">    </w:t>
      </w:r>
      <w:proofErr w:type="spellStart"/>
      <w:r w:rsidR="001C25E7" w:rsidRPr="00BF1495">
        <w:rPr>
          <w:b/>
          <w:lang w:val="en-GB"/>
        </w:rPr>
        <w:t>Proiectul</w:t>
      </w:r>
      <w:proofErr w:type="spellEnd"/>
      <w:r w:rsidR="001C25E7" w:rsidRPr="00BF1495">
        <w:rPr>
          <w:b/>
          <w:lang w:val="en-GB"/>
        </w:rPr>
        <w:t xml:space="preserve"> de </w:t>
      </w:r>
      <w:proofErr w:type="spellStart"/>
      <w:r w:rsidR="001C25E7" w:rsidRPr="00BF1495">
        <w:rPr>
          <w:b/>
          <w:lang w:val="en-GB"/>
        </w:rPr>
        <w:t>hotărâre</w:t>
      </w:r>
      <w:proofErr w:type="spellEnd"/>
      <w:r w:rsidR="001C25E7" w:rsidRPr="00BF1495">
        <w:rPr>
          <w:b/>
          <w:lang w:val="en-GB"/>
        </w:rPr>
        <w:t xml:space="preserve"> </w:t>
      </w:r>
      <w:proofErr w:type="spellStart"/>
      <w:r w:rsidR="001C25E7" w:rsidRPr="00BF1495">
        <w:rPr>
          <w:b/>
          <w:lang w:val="en-GB"/>
        </w:rPr>
        <w:t>privind</w:t>
      </w:r>
      <w:proofErr w:type="spellEnd"/>
      <w:r w:rsidR="00BF1495" w:rsidRPr="00BF1495">
        <w:rPr>
          <w:b/>
        </w:rPr>
        <w:t xml:space="preserve"> modificarea Anexei - </w:t>
      </w:r>
      <w:proofErr w:type="spellStart"/>
      <w:r w:rsidR="00BF1495" w:rsidRPr="00BF1495">
        <w:rPr>
          <w:b/>
          <w:i/>
        </w:rPr>
        <w:t>Componenţa</w:t>
      </w:r>
      <w:proofErr w:type="spellEnd"/>
      <w:r w:rsidR="00BF1495" w:rsidRPr="00BF1495">
        <w:rPr>
          <w:b/>
          <w:i/>
        </w:rPr>
        <w:t xml:space="preserve"> nominală a Comisiei pentru </w:t>
      </w:r>
    </w:p>
    <w:p w14:paraId="3A778865" w14:textId="709C1571" w:rsidR="00BF1495" w:rsidRPr="00BF1495" w:rsidRDefault="00BF1495" w:rsidP="00BF1495">
      <w:pPr>
        <w:ind w:left="-567" w:right="-716" w:firstLine="567"/>
        <w:contextualSpacing/>
        <w:rPr>
          <w:b/>
        </w:rPr>
      </w:pPr>
      <w:r w:rsidRPr="00BF1495">
        <w:rPr>
          <w:b/>
          <w:i/>
        </w:rPr>
        <w:t xml:space="preserve">  </w:t>
      </w:r>
      <w:r w:rsidR="00E44641">
        <w:rPr>
          <w:b/>
          <w:i/>
        </w:rPr>
        <w:t xml:space="preserve">    </w:t>
      </w:r>
      <w:proofErr w:type="spellStart"/>
      <w:r w:rsidRPr="00BF1495">
        <w:rPr>
          <w:b/>
          <w:i/>
        </w:rPr>
        <w:t>Protecţia</w:t>
      </w:r>
      <w:proofErr w:type="spellEnd"/>
      <w:r w:rsidRPr="00BF1495">
        <w:rPr>
          <w:b/>
          <w:i/>
        </w:rPr>
        <w:t xml:space="preserve"> Copilului Satu Mare </w:t>
      </w:r>
      <w:r w:rsidRPr="00BF1495">
        <w:rPr>
          <w:b/>
        </w:rPr>
        <w:t>- la  Hotărârea Consiliului Județean Satu Mare nr.104/2022</w:t>
      </w:r>
    </w:p>
    <w:p w14:paraId="4CA96050" w14:textId="424BFD8F" w:rsidR="001C25E7" w:rsidRDefault="001C25E7" w:rsidP="00BF1495">
      <w:pPr>
        <w:ind w:left="-567" w:right="-716"/>
        <w:contextualSpacing/>
        <w:jc w:val="center"/>
        <w:rPr>
          <w:b/>
        </w:rPr>
      </w:pPr>
    </w:p>
    <w:p w14:paraId="5E23E154" w14:textId="77777777" w:rsidR="00E44641" w:rsidRPr="00BF1495" w:rsidRDefault="00E44641" w:rsidP="00BF1495">
      <w:pPr>
        <w:ind w:left="-567" w:right="-716"/>
        <w:contextualSpacing/>
        <w:jc w:val="center"/>
        <w:rPr>
          <w:b/>
        </w:rPr>
      </w:pPr>
    </w:p>
    <w:p w14:paraId="3820E91A" w14:textId="0537F6F9" w:rsidR="00BD3A8F" w:rsidRPr="00283E79" w:rsidRDefault="00BD3A8F" w:rsidP="00BD3A8F">
      <w:pPr>
        <w:ind w:firstLine="720"/>
        <w:rPr>
          <w:b/>
          <w:bCs/>
        </w:rPr>
      </w:pPr>
      <w:r w:rsidRPr="00283E79">
        <w:rPr>
          <w:b/>
          <w:bCs/>
        </w:rPr>
        <w:t xml:space="preserve">                                                           </w:t>
      </w:r>
    </w:p>
    <w:p w14:paraId="619B6183" w14:textId="77777777" w:rsidR="00BD3A8F" w:rsidRPr="00283E79" w:rsidRDefault="00BD3A8F" w:rsidP="00BD3A8F">
      <w:pPr>
        <w:ind w:firstLine="720"/>
        <w:rPr>
          <w:b/>
        </w:rPr>
      </w:pPr>
      <w:r w:rsidRPr="00283E79">
        <w:rPr>
          <w:b/>
          <w:bCs/>
        </w:rPr>
        <w:t xml:space="preserve">                                                  </w:t>
      </w:r>
      <w:r w:rsidRPr="00283E79">
        <w:rPr>
          <w:b/>
        </w:rPr>
        <w:t>I N I Ţ I A T O R:</w:t>
      </w:r>
    </w:p>
    <w:p w14:paraId="20F8BAFB" w14:textId="2235761C" w:rsidR="00BD3A8F" w:rsidRPr="00283E79" w:rsidRDefault="00BD3A8F" w:rsidP="00BD3A8F">
      <w:pPr>
        <w:spacing w:before="100" w:beforeAutospacing="1" w:after="100" w:afterAutospacing="1"/>
        <w:ind w:firstLine="720"/>
        <w:contextualSpacing/>
        <w:rPr>
          <w:b/>
        </w:rPr>
      </w:pPr>
      <w:r w:rsidRPr="00283E79">
        <w:rPr>
          <w:b/>
        </w:rPr>
        <w:t xml:space="preserve">                                                 </w:t>
      </w:r>
      <w:r w:rsidR="00BF1495">
        <w:rPr>
          <w:b/>
        </w:rPr>
        <w:t xml:space="preserve"> </w:t>
      </w:r>
      <w:r w:rsidRPr="00283E79">
        <w:rPr>
          <w:b/>
        </w:rPr>
        <w:t xml:space="preserve">   PREŞEDINTE,</w:t>
      </w:r>
    </w:p>
    <w:p w14:paraId="3EB2A186" w14:textId="4CFDC9E2" w:rsidR="00BD3A8F" w:rsidRPr="00283E79" w:rsidRDefault="00BD3A8F" w:rsidP="00BD3A8F">
      <w:pPr>
        <w:spacing w:before="100" w:beforeAutospacing="1" w:after="100" w:afterAutospacing="1"/>
        <w:ind w:firstLine="720"/>
        <w:contextualSpacing/>
      </w:pPr>
      <w:r w:rsidRPr="00283E79">
        <w:t xml:space="preserve">                                                    </w:t>
      </w:r>
      <w:r w:rsidR="00E44641">
        <w:t xml:space="preserve"> </w:t>
      </w:r>
      <w:r w:rsidRPr="00283E79">
        <w:t xml:space="preserve">   </w:t>
      </w:r>
      <w:proofErr w:type="spellStart"/>
      <w:r w:rsidRPr="00283E79">
        <w:t>Pataki</w:t>
      </w:r>
      <w:proofErr w:type="spellEnd"/>
      <w:r w:rsidRPr="00283E79">
        <w:t xml:space="preserve"> Csaba</w:t>
      </w:r>
    </w:p>
    <w:p w14:paraId="7CE9CFE0" w14:textId="77777777" w:rsidR="007F4D77" w:rsidRDefault="007F4D77" w:rsidP="006D2F8F">
      <w:pPr>
        <w:spacing w:before="100" w:beforeAutospacing="1" w:after="100" w:afterAutospacing="1" w:line="360" w:lineRule="auto"/>
        <w:jc w:val="both"/>
        <w:rPr>
          <w:sz w:val="16"/>
          <w:szCs w:val="16"/>
          <w:lang w:val="en-US"/>
        </w:rPr>
      </w:pPr>
    </w:p>
    <w:p w14:paraId="0B39126C" w14:textId="77777777" w:rsidR="00BF1495" w:rsidRDefault="00BF1495" w:rsidP="006D2F8F">
      <w:pPr>
        <w:spacing w:before="100" w:beforeAutospacing="1" w:after="100" w:afterAutospacing="1" w:line="360" w:lineRule="auto"/>
        <w:jc w:val="both"/>
        <w:rPr>
          <w:sz w:val="16"/>
          <w:szCs w:val="16"/>
          <w:lang w:val="en-US"/>
        </w:rPr>
      </w:pPr>
    </w:p>
    <w:p w14:paraId="6DF573BC" w14:textId="77777777" w:rsidR="00E44641" w:rsidRDefault="00E44641" w:rsidP="006D2F8F">
      <w:pPr>
        <w:spacing w:before="100" w:beforeAutospacing="1" w:after="100" w:afterAutospacing="1" w:line="360" w:lineRule="auto"/>
        <w:jc w:val="both"/>
        <w:rPr>
          <w:sz w:val="16"/>
          <w:szCs w:val="16"/>
          <w:lang w:val="en-US"/>
        </w:rPr>
      </w:pPr>
    </w:p>
    <w:p w14:paraId="4010C224" w14:textId="3F36B9B8" w:rsidR="006D2F8F" w:rsidRDefault="006D2F8F" w:rsidP="006D2F8F">
      <w:pPr>
        <w:spacing w:before="100" w:beforeAutospacing="1" w:after="100" w:afterAutospacing="1" w:line="360" w:lineRule="auto"/>
        <w:jc w:val="both"/>
        <w:rPr>
          <w:sz w:val="16"/>
          <w:szCs w:val="16"/>
          <w:lang w:val="en-US"/>
        </w:rPr>
      </w:pPr>
      <w:r w:rsidRPr="00283E79">
        <w:rPr>
          <w:sz w:val="16"/>
          <w:szCs w:val="16"/>
          <w:lang w:val="en-US"/>
        </w:rPr>
        <w:t>Red/</w:t>
      </w:r>
      <w:proofErr w:type="spellStart"/>
      <w:proofErr w:type="gramStart"/>
      <w:r w:rsidRPr="00283E79">
        <w:rPr>
          <w:sz w:val="16"/>
          <w:szCs w:val="16"/>
          <w:lang w:val="en-US"/>
        </w:rPr>
        <w:t>t</w:t>
      </w:r>
      <w:r w:rsidR="00E44641">
        <w:rPr>
          <w:sz w:val="16"/>
          <w:szCs w:val="16"/>
          <w:lang w:val="en-US"/>
        </w:rPr>
        <w:t>e</w:t>
      </w:r>
      <w:r w:rsidRPr="00283E79">
        <w:rPr>
          <w:sz w:val="16"/>
          <w:szCs w:val="16"/>
          <w:lang w:val="en-US"/>
        </w:rPr>
        <w:t>hn</w:t>
      </w:r>
      <w:proofErr w:type="spellEnd"/>
      <w:r w:rsidRPr="00283E79">
        <w:rPr>
          <w:sz w:val="16"/>
          <w:szCs w:val="16"/>
          <w:lang w:val="en-US"/>
        </w:rPr>
        <w:t>./</w:t>
      </w:r>
      <w:proofErr w:type="gramEnd"/>
      <w:r w:rsidRPr="00283E79">
        <w:rPr>
          <w:sz w:val="16"/>
          <w:szCs w:val="16"/>
          <w:lang w:val="en-US"/>
        </w:rPr>
        <w:t>BHE/5 ex.</w:t>
      </w:r>
    </w:p>
    <w:p w14:paraId="46AC0B6D" w14:textId="77777777" w:rsidR="000663B2" w:rsidRDefault="000663B2" w:rsidP="000663B2">
      <w:pPr>
        <w:ind w:left="-360" w:firstLine="90"/>
        <w:jc w:val="both"/>
        <w:rPr>
          <w:b/>
          <w:bCs/>
          <w:szCs w:val="20"/>
          <w:lang w:val="fr-CH"/>
        </w:rPr>
      </w:pPr>
      <w:r>
        <w:rPr>
          <w:b/>
          <w:bCs/>
          <w:szCs w:val="20"/>
          <w:lang w:val="fr-CH"/>
        </w:rPr>
        <w:lastRenderedPageBreak/>
        <w:t xml:space="preserve">     </w:t>
      </w:r>
    </w:p>
    <w:sectPr w:rsidR="000663B2" w:rsidSect="001C74C6">
      <w:pgSz w:w="12240" w:h="15840"/>
      <w:pgMar w:top="0" w:right="990" w:bottom="63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912CEF"/>
    <w:multiLevelType w:val="hybridMultilevel"/>
    <w:tmpl w:val="9AD2CF4A"/>
    <w:lvl w:ilvl="0" w:tplc="A906E25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FC3650"/>
    <w:multiLevelType w:val="hybridMultilevel"/>
    <w:tmpl w:val="08526F24"/>
    <w:lvl w:ilvl="0" w:tplc="C680CE6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FE7967"/>
    <w:multiLevelType w:val="hybridMultilevel"/>
    <w:tmpl w:val="484C1C5E"/>
    <w:lvl w:ilvl="0" w:tplc="04FA2838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" w15:restartNumberingAfterBreak="0">
    <w:nsid w:val="10530481"/>
    <w:multiLevelType w:val="hybridMultilevel"/>
    <w:tmpl w:val="3446AE84"/>
    <w:lvl w:ilvl="0" w:tplc="04360E4E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4" w15:restartNumberingAfterBreak="0">
    <w:nsid w:val="25265EDF"/>
    <w:multiLevelType w:val="hybridMultilevel"/>
    <w:tmpl w:val="EAC88550"/>
    <w:lvl w:ilvl="0" w:tplc="09544484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5" w15:restartNumberingAfterBreak="0">
    <w:nsid w:val="40425271"/>
    <w:multiLevelType w:val="hybridMultilevel"/>
    <w:tmpl w:val="DDF46FD4"/>
    <w:lvl w:ilvl="0" w:tplc="AC2241B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FEC5A4A"/>
    <w:multiLevelType w:val="hybridMultilevel"/>
    <w:tmpl w:val="CEF0527E"/>
    <w:lvl w:ilvl="0" w:tplc="AD8C740E">
      <w:numFmt w:val="bullet"/>
      <w:lvlText w:val="-"/>
      <w:lvlJc w:val="left"/>
      <w:pPr>
        <w:ind w:left="594" w:hanging="360"/>
      </w:pPr>
      <w:rPr>
        <w:rFonts w:ascii="Times New Roman" w:eastAsia="Times New Roman" w:hAnsi="Times New Roman" w:cs="Times New Roman" w:hint="default"/>
      </w:rPr>
    </w:lvl>
    <w:lvl w:ilvl="1" w:tplc="04180003">
      <w:start w:val="1"/>
      <w:numFmt w:val="bullet"/>
      <w:lvlText w:val="o"/>
      <w:lvlJc w:val="left"/>
      <w:pPr>
        <w:ind w:left="1314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034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754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474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194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4914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5634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354" w:hanging="360"/>
      </w:pPr>
      <w:rPr>
        <w:rFonts w:ascii="Wingdings" w:hAnsi="Wingdings" w:hint="default"/>
      </w:rPr>
    </w:lvl>
  </w:abstractNum>
  <w:abstractNum w:abstractNumId="7" w15:restartNumberingAfterBreak="0">
    <w:nsid w:val="75812E6A"/>
    <w:multiLevelType w:val="hybridMultilevel"/>
    <w:tmpl w:val="214CDD5E"/>
    <w:lvl w:ilvl="0" w:tplc="75A00CC4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 w16cid:durableId="1821917813">
    <w:abstractNumId w:val="6"/>
  </w:num>
  <w:num w:numId="2" w16cid:durableId="620692177">
    <w:abstractNumId w:val="7"/>
  </w:num>
  <w:num w:numId="3" w16cid:durableId="1835610669">
    <w:abstractNumId w:val="2"/>
  </w:num>
  <w:num w:numId="4" w16cid:durableId="2053264401">
    <w:abstractNumId w:val="5"/>
  </w:num>
  <w:num w:numId="5" w16cid:durableId="986936515">
    <w:abstractNumId w:val="4"/>
  </w:num>
  <w:num w:numId="6" w16cid:durableId="1619098035">
    <w:abstractNumId w:val="1"/>
  </w:num>
  <w:num w:numId="7" w16cid:durableId="2009406882">
    <w:abstractNumId w:val="3"/>
  </w:num>
  <w:num w:numId="8" w16cid:durableId="13490664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7FE2"/>
    <w:rsid w:val="0000131C"/>
    <w:rsid w:val="0000427A"/>
    <w:rsid w:val="000044B2"/>
    <w:rsid w:val="00010962"/>
    <w:rsid w:val="00015488"/>
    <w:rsid w:val="0002271A"/>
    <w:rsid w:val="00033635"/>
    <w:rsid w:val="00044766"/>
    <w:rsid w:val="000570C5"/>
    <w:rsid w:val="000663B2"/>
    <w:rsid w:val="00072017"/>
    <w:rsid w:val="00074ED6"/>
    <w:rsid w:val="0008067B"/>
    <w:rsid w:val="00085990"/>
    <w:rsid w:val="000D6E8F"/>
    <w:rsid w:val="00110FFD"/>
    <w:rsid w:val="001147B7"/>
    <w:rsid w:val="001414F9"/>
    <w:rsid w:val="00157C67"/>
    <w:rsid w:val="00166BCA"/>
    <w:rsid w:val="0019786F"/>
    <w:rsid w:val="001A091A"/>
    <w:rsid w:val="001A4593"/>
    <w:rsid w:val="001A6B46"/>
    <w:rsid w:val="001A71CA"/>
    <w:rsid w:val="001C154B"/>
    <w:rsid w:val="001C25E7"/>
    <w:rsid w:val="001C3D23"/>
    <w:rsid w:val="001C4B5D"/>
    <w:rsid w:val="001C712D"/>
    <w:rsid w:val="001C74C6"/>
    <w:rsid w:val="001D11F8"/>
    <w:rsid w:val="001D41CE"/>
    <w:rsid w:val="00201903"/>
    <w:rsid w:val="00210BBF"/>
    <w:rsid w:val="0023061B"/>
    <w:rsid w:val="00261D8A"/>
    <w:rsid w:val="002751DD"/>
    <w:rsid w:val="00283E79"/>
    <w:rsid w:val="00284C1A"/>
    <w:rsid w:val="0029148A"/>
    <w:rsid w:val="002B6458"/>
    <w:rsid w:val="002C58D2"/>
    <w:rsid w:val="002C5C56"/>
    <w:rsid w:val="002F0607"/>
    <w:rsid w:val="003044F5"/>
    <w:rsid w:val="00325E20"/>
    <w:rsid w:val="00343FA5"/>
    <w:rsid w:val="003663BA"/>
    <w:rsid w:val="003726A5"/>
    <w:rsid w:val="00377E7E"/>
    <w:rsid w:val="003A44E8"/>
    <w:rsid w:val="003A5AB5"/>
    <w:rsid w:val="003C6B37"/>
    <w:rsid w:val="003E3D32"/>
    <w:rsid w:val="003F3B7E"/>
    <w:rsid w:val="003F73EE"/>
    <w:rsid w:val="00400A89"/>
    <w:rsid w:val="00425883"/>
    <w:rsid w:val="00425DA1"/>
    <w:rsid w:val="0044319B"/>
    <w:rsid w:val="004A5ED2"/>
    <w:rsid w:val="004B2901"/>
    <w:rsid w:val="004C483B"/>
    <w:rsid w:val="004D147D"/>
    <w:rsid w:val="004D1740"/>
    <w:rsid w:val="004E04DA"/>
    <w:rsid w:val="004E2B9E"/>
    <w:rsid w:val="004F41C1"/>
    <w:rsid w:val="005178CE"/>
    <w:rsid w:val="00525273"/>
    <w:rsid w:val="00527388"/>
    <w:rsid w:val="005354FF"/>
    <w:rsid w:val="0053583F"/>
    <w:rsid w:val="0054686F"/>
    <w:rsid w:val="00554D10"/>
    <w:rsid w:val="00563004"/>
    <w:rsid w:val="005676DB"/>
    <w:rsid w:val="00567864"/>
    <w:rsid w:val="00576BBD"/>
    <w:rsid w:val="00591132"/>
    <w:rsid w:val="005A67D9"/>
    <w:rsid w:val="005F1404"/>
    <w:rsid w:val="005F219D"/>
    <w:rsid w:val="00603345"/>
    <w:rsid w:val="00622347"/>
    <w:rsid w:val="006D0A59"/>
    <w:rsid w:val="006D2853"/>
    <w:rsid w:val="006D2F8F"/>
    <w:rsid w:val="006D45AA"/>
    <w:rsid w:val="006E3F10"/>
    <w:rsid w:val="00737547"/>
    <w:rsid w:val="00743338"/>
    <w:rsid w:val="00743EFE"/>
    <w:rsid w:val="00744D35"/>
    <w:rsid w:val="00746D5B"/>
    <w:rsid w:val="00773416"/>
    <w:rsid w:val="007E1572"/>
    <w:rsid w:val="007F3571"/>
    <w:rsid w:val="007F4D77"/>
    <w:rsid w:val="00840582"/>
    <w:rsid w:val="00842007"/>
    <w:rsid w:val="00860518"/>
    <w:rsid w:val="008662E4"/>
    <w:rsid w:val="00876FD5"/>
    <w:rsid w:val="008916BA"/>
    <w:rsid w:val="00893718"/>
    <w:rsid w:val="008946A4"/>
    <w:rsid w:val="008B1678"/>
    <w:rsid w:val="008B2823"/>
    <w:rsid w:val="008F1845"/>
    <w:rsid w:val="00902632"/>
    <w:rsid w:val="00920B6F"/>
    <w:rsid w:val="009277C4"/>
    <w:rsid w:val="00927ADA"/>
    <w:rsid w:val="00933E2D"/>
    <w:rsid w:val="0094019A"/>
    <w:rsid w:val="00966F2C"/>
    <w:rsid w:val="00972B88"/>
    <w:rsid w:val="00976DEF"/>
    <w:rsid w:val="009774A7"/>
    <w:rsid w:val="009A3B6B"/>
    <w:rsid w:val="009B7190"/>
    <w:rsid w:val="009D204F"/>
    <w:rsid w:val="009D2E6F"/>
    <w:rsid w:val="009D6D44"/>
    <w:rsid w:val="009D7D9C"/>
    <w:rsid w:val="00A16EB0"/>
    <w:rsid w:val="00A2437B"/>
    <w:rsid w:val="00A34609"/>
    <w:rsid w:val="00A4294F"/>
    <w:rsid w:val="00A430B3"/>
    <w:rsid w:val="00A51965"/>
    <w:rsid w:val="00A54F3C"/>
    <w:rsid w:val="00AA0360"/>
    <w:rsid w:val="00AC7A1A"/>
    <w:rsid w:val="00AE3321"/>
    <w:rsid w:val="00AE5FC2"/>
    <w:rsid w:val="00AF4211"/>
    <w:rsid w:val="00B0186C"/>
    <w:rsid w:val="00B06C9E"/>
    <w:rsid w:val="00B1314C"/>
    <w:rsid w:val="00B751DD"/>
    <w:rsid w:val="00B877C7"/>
    <w:rsid w:val="00B87B09"/>
    <w:rsid w:val="00B91BBD"/>
    <w:rsid w:val="00B978B9"/>
    <w:rsid w:val="00BA2B03"/>
    <w:rsid w:val="00BA5269"/>
    <w:rsid w:val="00BC22FF"/>
    <w:rsid w:val="00BC3B13"/>
    <w:rsid w:val="00BC4351"/>
    <w:rsid w:val="00BC5D69"/>
    <w:rsid w:val="00BC6DFD"/>
    <w:rsid w:val="00BC6F7D"/>
    <w:rsid w:val="00BD0184"/>
    <w:rsid w:val="00BD2D06"/>
    <w:rsid w:val="00BD3A8F"/>
    <w:rsid w:val="00BD57AC"/>
    <w:rsid w:val="00BE78AF"/>
    <w:rsid w:val="00BF1495"/>
    <w:rsid w:val="00C05E77"/>
    <w:rsid w:val="00C36723"/>
    <w:rsid w:val="00C530E4"/>
    <w:rsid w:val="00C57F1D"/>
    <w:rsid w:val="00C90459"/>
    <w:rsid w:val="00CD4A97"/>
    <w:rsid w:val="00CD6EA2"/>
    <w:rsid w:val="00CE0F2E"/>
    <w:rsid w:val="00CE5F0D"/>
    <w:rsid w:val="00CE743A"/>
    <w:rsid w:val="00D0152B"/>
    <w:rsid w:val="00D76F91"/>
    <w:rsid w:val="00D91339"/>
    <w:rsid w:val="00DB06A1"/>
    <w:rsid w:val="00DC1CA4"/>
    <w:rsid w:val="00DC3E76"/>
    <w:rsid w:val="00DC6C48"/>
    <w:rsid w:val="00DD1336"/>
    <w:rsid w:val="00DE7A2D"/>
    <w:rsid w:val="00DF2C08"/>
    <w:rsid w:val="00DF6C42"/>
    <w:rsid w:val="00E33DE6"/>
    <w:rsid w:val="00E44641"/>
    <w:rsid w:val="00E55D4F"/>
    <w:rsid w:val="00E66E12"/>
    <w:rsid w:val="00E90780"/>
    <w:rsid w:val="00E93AA5"/>
    <w:rsid w:val="00EA17DA"/>
    <w:rsid w:val="00EB2281"/>
    <w:rsid w:val="00ED41C7"/>
    <w:rsid w:val="00EE4C90"/>
    <w:rsid w:val="00EE7FE2"/>
    <w:rsid w:val="00EF230F"/>
    <w:rsid w:val="00F262CD"/>
    <w:rsid w:val="00F378EA"/>
    <w:rsid w:val="00F408F6"/>
    <w:rsid w:val="00F65C38"/>
    <w:rsid w:val="00F7225A"/>
    <w:rsid w:val="00FA163B"/>
    <w:rsid w:val="00FA7ED4"/>
    <w:rsid w:val="00FB6315"/>
    <w:rsid w:val="00FC126E"/>
    <w:rsid w:val="00FC7A31"/>
    <w:rsid w:val="00FD2A6A"/>
    <w:rsid w:val="00FE224E"/>
    <w:rsid w:val="00FE3A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87B9FF"/>
  <w15:chartTrackingRefBased/>
  <w15:docId w15:val="{F6E4F41A-6828-4DA1-8CBA-6FCDE11CEF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C43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570C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258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25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3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34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336</Words>
  <Characters>1920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Craciun Mihaita</dc:creator>
  <cp:keywords/>
  <dc:description/>
  <cp:lastModifiedBy>Helga Bartha</cp:lastModifiedBy>
  <cp:revision>3</cp:revision>
  <cp:lastPrinted>2024-11-20T12:26:00Z</cp:lastPrinted>
  <dcterms:created xsi:type="dcterms:W3CDTF">2024-11-21T10:58:00Z</dcterms:created>
  <dcterms:modified xsi:type="dcterms:W3CDTF">2024-11-21T11:02:00Z</dcterms:modified>
</cp:coreProperties>
</file>