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DCA776" w14:textId="77777777" w:rsidR="000A793A" w:rsidRPr="002703C8" w:rsidRDefault="000A793A" w:rsidP="000A793A">
      <w:pPr>
        <w:pStyle w:val="Subtitle"/>
        <w:ind w:right="-46"/>
        <w:jc w:val="both"/>
        <w:rPr>
          <w:sz w:val="24"/>
        </w:rPr>
      </w:pPr>
      <w:r w:rsidRPr="002703C8">
        <w:rPr>
          <w:sz w:val="24"/>
        </w:rPr>
        <w:t>JUDEŢUL SATU MARE</w:t>
      </w:r>
    </w:p>
    <w:p w14:paraId="34113581" w14:textId="77777777" w:rsidR="000A793A" w:rsidRPr="002703C8" w:rsidRDefault="000A793A" w:rsidP="000A793A">
      <w:pPr>
        <w:pStyle w:val="Subtitle"/>
        <w:ind w:right="-46"/>
        <w:jc w:val="both"/>
        <w:rPr>
          <w:sz w:val="24"/>
        </w:rPr>
      </w:pPr>
      <w:r w:rsidRPr="002703C8">
        <w:rPr>
          <w:sz w:val="24"/>
        </w:rPr>
        <w:t xml:space="preserve">CONSILIUL JUDEŢEAN </w:t>
      </w:r>
    </w:p>
    <w:p w14:paraId="133E7553" w14:textId="77777777" w:rsidR="000A793A" w:rsidRPr="002703C8" w:rsidRDefault="000A793A" w:rsidP="000A793A">
      <w:pPr>
        <w:pStyle w:val="Subtitle"/>
        <w:ind w:right="-46"/>
        <w:jc w:val="both"/>
        <w:rPr>
          <w:sz w:val="24"/>
        </w:rPr>
      </w:pPr>
      <w:r w:rsidRPr="002703C8">
        <w:rPr>
          <w:sz w:val="24"/>
        </w:rPr>
        <w:t>DIRECŢIA DEZVOLTARE REGIONALĂ</w:t>
      </w:r>
    </w:p>
    <w:p w14:paraId="343F2B01" w14:textId="2BD24247" w:rsidR="000A793A" w:rsidRPr="000C24D4" w:rsidRDefault="000A793A" w:rsidP="00C77174">
      <w:pPr>
        <w:ind w:right="-46"/>
        <w:jc w:val="both"/>
        <w:rPr>
          <w:b/>
          <w:bCs/>
          <w:color w:val="FF0000"/>
          <w:lang w:val="ro-RO"/>
        </w:rPr>
      </w:pPr>
      <w:r w:rsidRPr="002703C8">
        <w:rPr>
          <w:b/>
          <w:bCs/>
          <w:lang w:val="ro-RO"/>
        </w:rPr>
        <w:t xml:space="preserve">Nr. </w:t>
      </w:r>
      <w:r w:rsidR="00C77174">
        <w:rPr>
          <w:b/>
          <w:bCs/>
          <w:lang w:val="ro-RO"/>
        </w:rPr>
        <w:t>26.333/27.11.2024</w:t>
      </w:r>
    </w:p>
    <w:p w14:paraId="77BFF528" w14:textId="77777777" w:rsidR="00D82EEC" w:rsidRDefault="00D82EEC" w:rsidP="00CC734E">
      <w:pPr>
        <w:ind w:right="-46"/>
        <w:jc w:val="both"/>
        <w:rPr>
          <w:b/>
          <w:bCs/>
          <w:color w:val="FF0000"/>
          <w:lang w:val="ro-RO"/>
        </w:rPr>
      </w:pPr>
    </w:p>
    <w:p w14:paraId="4E1D8FC1" w14:textId="77777777" w:rsidR="00D82EEC" w:rsidRPr="000C24D4" w:rsidRDefault="00D82EEC" w:rsidP="000A793A">
      <w:pPr>
        <w:ind w:right="-46" w:firstLine="567"/>
        <w:jc w:val="both"/>
        <w:rPr>
          <w:b/>
          <w:bCs/>
          <w:color w:val="FF0000"/>
          <w:lang w:val="ro-RO"/>
        </w:rPr>
      </w:pPr>
    </w:p>
    <w:p w14:paraId="06FC67F4" w14:textId="16DB3DFF" w:rsidR="00D82EEC" w:rsidRPr="00FB2BA5" w:rsidRDefault="000A793A" w:rsidP="00FB2BA5">
      <w:pPr>
        <w:ind w:right="-46"/>
        <w:jc w:val="center"/>
        <w:rPr>
          <w:b/>
          <w:lang w:val="ro-RO"/>
        </w:rPr>
      </w:pPr>
      <w:r w:rsidRPr="002703C8">
        <w:rPr>
          <w:b/>
          <w:lang w:val="ro-RO"/>
        </w:rPr>
        <w:t>RAPORT DE SPECIALITATE</w:t>
      </w:r>
    </w:p>
    <w:p w14:paraId="6602D2A4" w14:textId="77777777" w:rsidR="00FB2BA5" w:rsidRPr="00C77174" w:rsidRDefault="00FB2BA5" w:rsidP="00FB2BA5">
      <w:pPr>
        <w:tabs>
          <w:tab w:val="left" w:pos="720"/>
          <w:tab w:val="left" w:pos="1440"/>
          <w:tab w:val="left" w:pos="2160"/>
          <w:tab w:val="left" w:pos="2880"/>
          <w:tab w:val="right" w:pos="9617"/>
        </w:tabs>
        <w:jc w:val="center"/>
        <w:rPr>
          <w:rStyle w:val="slitbdy"/>
          <w:rFonts w:eastAsia="Calibri"/>
          <w:b/>
          <w:bdr w:val="none" w:sz="0" w:space="0" w:color="auto" w:frame="1"/>
          <w:shd w:val="clear" w:color="auto" w:fill="FFFFFF"/>
          <w:lang w:val="it-IT"/>
        </w:rPr>
      </w:pPr>
      <w:r w:rsidRPr="00C77174">
        <w:rPr>
          <w:b/>
          <w:lang w:val="it-IT"/>
        </w:rPr>
        <w:t xml:space="preserve">privind acordarea unui mandat special </w:t>
      </w:r>
      <w:r w:rsidRPr="00C77174">
        <w:rPr>
          <w:rStyle w:val="slitbdy"/>
          <w:rFonts w:eastAsia="Calibri"/>
          <w:b/>
          <w:bdr w:val="none" w:sz="0" w:space="0" w:color="auto" w:frame="1"/>
          <w:shd w:val="clear" w:color="auto" w:fill="FFFFFF"/>
          <w:lang w:val="it-IT"/>
        </w:rPr>
        <w:t xml:space="preserve">ASOCIAȚIEI DE DEZVOLTARE INTERCOMUNITARĂ PENTRU MANAGEMENTUL DEȘEURILOR </w:t>
      </w:r>
    </w:p>
    <w:p w14:paraId="1557DD1C" w14:textId="77777777" w:rsidR="00FB2BA5" w:rsidRPr="00C77174" w:rsidRDefault="00FB2BA5" w:rsidP="00FB2BA5">
      <w:pPr>
        <w:tabs>
          <w:tab w:val="left" w:pos="720"/>
          <w:tab w:val="left" w:pos="1440"/>
          <w:tab w:val="left" w:pos="2160"/>
          <w:tab w:val="left" w:pos="2880"/>
          <w:tab w:val="right" w:pos="9617"/>
        </w:tabs>
        <w:jc w:val="center"/>
        <w:rPr>
          <w:b/>
          <w:bdr w:val="none" w:sz="0" w:space="0" w:color="auto" w:frame="1"/>
          <w:shd w:val="clear" w:color="auto" w:fill="FFFFFF"/>
          <w:lang w:val="it-IT"/>
        </w:rPr>
      </w:pPr>
      <w:r w:rsidRPr="00C77174">
        <w:rPr>
          <w:rStyle w:val="slitbdy"/>
          <w:rFonts w:eastAsia="Calibri"/>
          <w:b/>
          <w:bdr w:val="none" w:sz="0" w:space="0" w:color="auto" w:frame="1"/>
          <w:shd w:val="clear" w:color="auto" w:fill="FFFFFF"/>
          <w:lang w:val="it-IT"/>
        </w:rPr>
        <w:t>DIN JUDEȚUL SATU MARE</w:t>
      </w:r>
    </w:p>
    <w:p w14:paraId="17B9240A" w14:textId="77777777" w:rsidR="00F33392" w:rsidRDefault="00F33392" w:rsidP="002703C8">
      <w:pPr>
        <w:pStyle w:val="NoSpacing"/>
        <w:jc w:val="center"/>
      </w:pPr>
    </w:p>
    <w:p w14:paraId="02AFBC30" w14:textId="77777777" w:rsidR="00F33392" w:rsidRPr="001A4C43" w:rsidRDefault="00F33392" w:rsidP="001A4C43">
      <w:pPr>
        <w:pStyle w:val="NoSpacing"/>
        <w:jc w:val="both"/>
        <w:rPr>
          <w:color w:val="FF0000"/>
        </w:rPr>
      </w:pPr>
    </w:p>
    <w:p w14:paraId="04B1BF8C" w14:textId="3B917A11" w:rsidR="00F33392" w:rsidRPr="00EC2CBA" w:rsidRDefault="00F33392" w:rsidP="001A4C43">
      <w:pPr>
        <w:pStyle w:val="NoSpacing"/>
        <w:jc w:val="both"/>
      </w:pPr>
      <w:r w:rsidRPr="001A4C43">
        <w:rPr>
          <w:color w:val="FF0000"/>
        </w:rPr>
        <w:tab/>
      </w:r>
      <w:r w:rsidRPr="00EC2CBA">
        <w:t>Județul Satu Mare a aderat și implicit s-a asociat cu toate unit</w:t>
      </w:r>
      <w:r w:rsidR="00BA3275">
        <w:t>ăț</w:t>
      </w:r>
      <w:r w:rsidRPr="00EC2CBA">
        <w:t xml:space="preserve">ile administrativ-teritoriale din județul Satu Mare în cadrul </w:t>
      </w:r>
      <w:r w:rsidRPr="00EC2CBA">
        <w:rPr>
          <w:rStyle w:val="slitbdy"/>
          <w:bdr w:val="none" w:sz="0" w:space="0" w:color="auto" w:frame="1"/>
          <w:shd w:val="clear" w:color="auto" w:fill="FFFFFF"/>
        </w:rPr>
        <w:t>ASOCIAȚIEI DE DEZVOLTARE INTERCOMUNITARĂ PENTRU MANAGEMENTUL DEȘEURILOR DIN JUDEȚUL SATU MARE</w:t>
      </w:r>
      <w:r w:rsidRPr="00EC2CBA">
        <w:t xml:space="preserve"> </w:t>
      </w:r>
      <w:r w:rsidRPr="00EC2CBA">
        <w:rPr>
          <w:bCs/>
        </w:rPr>
        <w:t xml:space="preserve"> și este asociat în cadrul operatorului regional de salubrizare </w:t>
      </w:r>
      <w:r w:rsidRPr="00EC2CBA">
        <w:t>Managementul Deșeurilor Satu Mare S.R.L., prin intermediul cărora vor gestiona în comun în următorii ani unele activități din cadrul serviciului public comunitar de salubrizare, în mod special activitatea de depozitare a deșeurilor nepericuloase.</w:t>
      </w:r>
    </w:p>
    <w:p w14:paraId="2BF5D00B" w14:textId="69292A9C" w:rsidR="00024A79" w:rsidRDefault="00F33392" w:rsidP="00FB2BA5">
      <w:pPr>
        <w:pStyle w:val="NoSpacing"/>
        <w:ind w:firstLine="708"/>
        <w:jc w:val="both"/>
      </w:pPr>
      <w:r w:rsidRPr="00EC2CBA">
        <w:t>Într-o asemenea situație, în conformitate cu dispozițiile Legii nr.51/2006, Consiliul Județean Satu Mare și consiliile locale ale UAT membre</w:t>
      </w:r>
      <w:r w:rsidR="00BA3275">
        <w:t>,</w:t>
      </w:r>
      <w:r w:rsidRPr="00EC2CBA">
        <w:t xml:space="preserve"> acordă mandate speciale Asoci</w:t>
      </w:r>
      <w:r w:rsidR="00BA3275">
        <w:t>aț</w:t>
      </w:r>
      <w:r w:rsidRPr="00EC2CBA">
        <w:t>iei de Dezvoltare Intercomunitară pentru aprobarea unitară în cadrul gestiunii directe a contractului de delegare, a regulamentului, a caietului de sarcini si a indicatorilor de performanță, precum și pentru aprobarea, ajustarea sau modificarea tarifelor si taxelor de salubrizare la același nivel la toți membrii asocia</w:t>
      </w:r>
      <w:r w:rsidR="00BA3275">
        <w:t>ț</w:t>
      </w:r>
      <w:r w:rsidRPr="00EC2CBA">
        <w:t>i.</w:t>
      </w:r>
    </w:p>
    <w:p w14:paraId="251AE2C9" w14:textId="60715D89" w:rsidR="00F33392" w:rsidRPr="00C77174" w:rsidRDefault="00F33392" w:rsidP="00024A79">
      <w:pPr>
        <w:pStyle w:val="NoSpacing"/>
        <w:jc w:val="both"/>
        <w:rPr>
          <w:lang w:val="it-IT"/>
        </w:rPr>
      </w:pPr>
      <w:r w:rsidRPr="00EC2CBA">
        <w:tab/>
        <w:t xml:space="preserve">Potrivit dispozițiilor </w:t>
      </w:r>
      <w:r w:rsidRPr="00C9720C">
        <w:rPr>
          <w:i/>
          <w:iCs/>
        </w:rPr>
        <w:t xml:space="preserve">art.10 alin.(4) din Legea nr.51/2006 a serviciilor comunitare de </w:t>
      </w:r>
      <w:proofErr w:type="spellStart"/>
      <w:r w:rsidRPr="00C9720C">
        <w:rPr>
          <w:i/>
          <w:iCs/>
        </w:rPr>
        <w:t>utilităţi</w:t>
      </w:r>
      <w:proofErr w:type="spellEnd"/>
      <w:r w:rsidRPr="00C9720C">
        <w:rPr>
          <w:i/>
          <w:iCs/>
        </w:rPr>
        <w:t xml:space="preserve"> publice, cu modificările </w:t>
      </w:r>
      <w:r w:rsidR="005267FF" w:rsidRPr="00C9720C">
        <w:rPr>
          <w:i/>
          <w:iCs/>
        </w:rPr>
        <w:t>ș</w:t>
      </w:r>
      <w:r w:rsidRPr="00C9720C">
        <w:rPr>
          <w:i/>
          <w:iCs/>
        </w:rPr>
        <w:t>i completările ulterioare</w:t>
      </w:r>
      <w:r w:rsidR="000D1C6F" w:rsidRPr="00C77174">
        <w:rPr>
          <w:lang w:val="it-IT"/>
        </w:rPr>
        <w:t>:</w:t>
      </w:r>
    </w:p>
    <w:p w14:paraId="137AF20B" w14:textId="00AA97DA" w:rsidR="00F33392" w:rsidRPr="00C77174" w:rsidRDefault="00F33392" w:rsidP="00024A79">
      <w:pPr>
        <w:tabs>
          <w:tab w:val="left" w:pos="709"/>
        </w:tabs>
        <w:jc w:val="both"/>
        <w:rPr>
          <w:rStyle w:val="Heading1Char"/>
          <w:b w:val="0"/>
          <w:bCs w:val="0"/>
          <w:i/>
          <w:iCs/>
          <w:sz w:val="24"/>
          <w:szCs w:val="24"/>
          <w:u w:val="single"/>
          <w:bdr w:val="none" w:sz="0" w:space="0" w:color="auto" w:frame="1"/>
          <w:shd w:val="clear" w:color="auto" w:fill="FFFFFF"/>
          <w:lang w:val="it-IT"/>
        </w:rPr>
      </w:pPr>
      <w:r w:rsidRPr="00C77174">
        <w:rPr>
          <w:i/>
          <w:iCs/>
          <w:lang w:val="it-IT"/>
        </w:rPr>
        <w:tab/>
      </w:r>
      <w:r w:rsidRPr="00C77174">
        <w:rPr>
          <w:rStyle w:val="Heading1Char"/>
          <w:b w:val="0"/>
          <w:i/>
          <w:iCs/>
          <w:sz w:val="24"/>
          <w:szCs w:val="24"/>
          <w:bdr w:val="none" w:sz="0" w:space="0" w:color="auto" w:frame="1"/>
          <w:shd w:val="clear" w:color="auto" w:fill="FFFFFF"/>
          <w:lang w:val="it-IT"/>
        </w:rPr>
        <w:t xml:space="preserve"> </w:t>
      </w:r>
      <w:r w:rsidRPr="00C77174">
        <w:rPr>
          <w:rStyle w:val="Heading1Char"/>
          <w:b w:val="0"/>
          <w:i/>
          <w:iCs/>
          <w:sz w:val="24"/>
          <w:szCs w:val="24"/>
          <w:u w:val="single"/>
          <w:bdr w:val="none" w:sz="0" w:space="0" w:color="auto" w:frame="1"/>
          <w:shd w:val="clear" w:color="auto" w:fill="FFFFFF"/>
          <w:lang w:val="it-IT"/>
        </w:rPr>
        <w:t>ART.10</w:t>
      </w:r>
    </w:p>
    <w:p w14:paraId="6EA44C3C" w14:textId="77777777" w:rsidR="00F33392" w:rsidRPr="00C77174" w:rsidRDefault="00F33392" w:rsidP="001A4C43">
      <w:pPr>
        <w:tabs>
          <w:tab w:val="left" w:pos="709"/>
        </w:tabs>
        <w:jc w:val="both"/>
        <w:rPr>
          <w:rStyle w:val="Heading1Char"/>
          <w:i/>
          <w:iCs/>
          <w:sz w:val="24"/>
          <w:szCs w:val="24"/>
          <w:bdr w:val="none" w:sz="0" w:space="0" w:color="auto" w:frame="1"/>
          <w:shd w:val="clear" w:color="auto" w:fill="FFFFFF"/>
          <w:lang w:val="it-IT"/>
        </w:rPr>
      </w:pPr>
      <w:r w:rsidRPr="00C77174">
        <w:rPr>
          <w:rStyle w:val="Heading1Char"/>
          <w:i/>
          <w:iCs/>
          <w:sz w:val="24"/>
          <w:szCs w:val="24"/>
          <w:bdr w:val="none" w:sz="0" w:space="0" w:color="auto" w:frame="1"/>
          <w:shd w:val="clear" w:color="auto" w:fill="FFFFFF"/>
          <w:lang w:val="it-IT"/>
        </w:rPr>
        <w:tab/>
        <w:t>...</w:t>
      </w:r>
    </w:p>
    <w:p w14:paraId="300D9B80" w14:textId="77777777" w:rsidR="00F33392" w:rsidRPr="00C77174" w:rsidRDefault="00F33392" w:rsidP="001A4C43">
      <w:pPr>
        <w:tabs>
          <w:tab w:val="left" w:pos="709"/>
        </w:tabs>
        <w:jc w:val="both"/>
        <w:rPr>
          <w:rStyle w:val="salnbdy"/>
          <w:rFonts w:eastAsia="Calibri"/>
          <w:i/>
          <w:iCs/>
          <w:bdr w:val="none" w:sz="0" w:space="0" w:color="auto" w:frame="1"/>
          <w:shd w:val="clear" w:color="auto" w:fill="FFFFFF"/>
          <w:lang w:val="it-IT"/>
        </w:rPr>
      </w:pPr>
      <w:r w:rsidRPr="00C77174">
        <w:rPr>
          <w:rStyle w:val="salnttl"/>
          <w:i/>
          <w:iCs/>
          <w:bdr w:val="none" w:sz="0" w:space="0" w:color="auto" w:frame="1"/>
          <w:shd w:val="clear" w:color="auto" w:fill="FFFFFF"/>
          <w:lang w:val="it-IT"/>
        </w:rPr>
        <w:t>(4)</w:t>
      </w:r>
      <w:r w:rsidRPr="00C77174">
        <w:rPr>
          <w:i/>
          <w:iCs/>
          <w:shd w:val="clear" w:color="auto" w:fill="FFFFFF"/>
          <w:lang w:val="it-IT"/>
        </w:rPr>
        <w:t> </w:t>
      </w:r>
      <w:r w:rsidRPr="00C77174">
        <w:rPr>
          <w:rStyle w:val="salnbdy"/>
          <w:rFonts w:eastAsia="Calibri"/>
          <w:i/>
          <w:iCs/>
          <w:bdr w:val="none" w:sz="0" w:space="0" w:color="auto" w:frame="1"/>
          <w:shd w:val="clear" w:color="auto" w:fill="FFFFFF"/>
          <w:lang w:val="it-IT"/>
        </w:rPr>
        <w:t>Unitățile administrativ-teritoriale pot mandata, în condițiile legii, asociațiile de dezvoltare intercomunitară având ca scop serviciile de utilități publice, prin hotărâri ale autorităților lor deliberative, să exercite, pe seama și în numele lor, dreptul de a delega gestiunea serviciilor de utilități publice transferate în responsabilitatea asociațiilor, inclusiv dreptul de a pune la dispoziție sistemele de utilități publice aferente serviciilor de utilități publice transferate.  ...“</w:t>
      </w:r>
    </w:p>
    <w:p w14:paraId="0B664426" w14:textId="77777777" w:rsidR="00EC2CBA" w:rsidRPr="00C77174" w:rsidRDefault="00EC2CBA" w:rsidP="001A4C43">
      <w:pPr>
        <w:tabs>
          <w:tab w:val="left" w:pos="709"/>
        </w:tabs>
        <w:jc w:val="both"/>
        <w:rPr>
          <w:rStyle w:val="salnbdy"/>
          <w:rFonts w:eastAsia="Calibri"/>
          <w:i/>
          <w:iCs/>
          <w:bdr w:val="none" w:sz="0" w:space="0" w:color="auto" w:frame="1"/>
          <w:shd w:val="clear" w:color="auto" w:fill="FFFFFF"/>
          <w:lang w:val="it-IT"/>
        </w:rPr>
      </w:pPr>
    </w:p>
    <w:p w14:paraId="1513412A" w14:textId="4BDE498C" w:rsidR="00F33392" w:rsidRPr="00EC2CBA" w:rsidRDefault="00F33392" w:rsidP="001A4C43">
      <w:pPr>
        <w:tabs>
          <w:tab w:val="left" w:pos="709"/>
        </w:tabs>
        <w:jc w:val="both"/>
      </w:pPr>
      <w:r w:rsidRPr="00C77174">
        <w:rPr>
          <w:rStyle w:val="salnbdy"/>
          <w:rFonts w:eastAsia="Calibri"/>
          <w:i/>
          <w:iCs/>
          <w:bdr w:val="none" w:sz="0" w:space="0" w:color="auto" w:frame="1"/>
          <w:shd w:val="clear" w:color="auto" w:fill="FFFFFF"/>
          <w:lang w:val="it-IT"/>
        </w:rPr>
        <w:tab/>
      </w:r>
      <w:proofErr w:type="spellStart"/>
      <w:r w:rsidRPr="00EC2CBA">
        <w:rPr>
          <w:rStyle w:val="salnbdy"/>
          <w:rFonts w:eastAsia="Calibri"/>
          <w:bdr w:val="none" w:sz="0" w:space="0" w:color="auto" w:frame="1"/>
          <w:shd w:val="clear" w:color="auto" w:fill="FFFFFF"/>
        </w:rPr>
        <w:t>În</w:t>
      </w:r>
      <w:proofErr w:type="spellEnd"/>
      <w:r w:rsidRPr="00EC2CBA">
        <w:rPr>
          <w:rStyle w:val="salnbdy"/>
          <w:rFonts w:eastAsia="Calibri"/>
          <w:bdr w:val="none" w:sz="0" w:space="0" w:color="auto" w:frame="1"/>
          <w:shd w:val="clear" w:color="auto" w:fill="FFFFFF"/>
        </w:rPr>
        <w:t xml:space="preserve"> </w:t>
      </w:r>
      <w:proofErr w:type="spellStart"/>
      <w:r w:rsidRPr="00EC2CBA">
        <w:rPr>
          <w:rStyle w:val="salnbdy"/>
          <w:rFonts w:eastAsia="Calibri"/>
          <w:bdr w:val="none" w:sz="0" w:space="0" w:color="auto" w:frame="1"/>
          <w:shd w:val="clear" w:color="auto" w:fill="FFFFFF"/>
        </w:rPr>
        <w:t>conformitate</w:t>
      </w:r>
      <w:proofErr w:type="spellEnd"/>
      <w:r w:rsidRPr="00EC2CBA">
        <w:rPr>
          <w:rStyle w:val="salnbdy"/>
          <w:rFonts w:eastAsia="Calibri"/>
          <w:bdr w:val="none" w:sz="0" w:space="0" w:color="auto" w:frame="1"/>
          <w:shd w:val="clear" w:color="auto" w:fill="FFFFFF"/>
        </w:rPr>
        <w:t xml:space="preserve"> cu </w:t>
      </w:r>
      <w:proofErr w:type="spellStart"/>
      <w:r w:rsidRPr="00EC2CBA">
        <w:rPr>
          <w:rStyle w:val="salnbdy"/>
          <w:rFonts w:eastAsia="Calibri"/>
          <w:bdr w:val="none" w:sz="0" w:space="0" w:color="auto" w:frame="1"/>
          <w:shd w:val="clear" w:color="auto" w:fill="FFFFFF"/>
        </w:rPr>
        <w:t>dispozițiile</w:t>
      </w:r>
      <w:proofErr w:type="spellEnd"/>
      <w:r w:rsidRPr="00EC2CBA">
        <w:rPr>
          <w:rStyle w:val="salnbdy"/>
          <w:rFonts w:eastAsia="Calibri"/>
          <w:i/>
          <w:iCs/>
          <w:bdr w:val="none" w:sz="0" w:space="0" w:color="auto" w:frame="1"/>
          <w:shd w:val="clear" w:color="auto" w:fill="FFFFFF"/>
        </w:rPr>
        <w:t xml:space="preserve"> </w:t>
      </w:r>
      <w:r w:rsidRPr="00C9720C">
        <w:rPr>
          <w:rStyle w:val="salnbdy"/>
          <w:rFonts w:eastAsia="Calibri"/>
          <w:i/>
          <w:iCs/>
          <w:bdr w:val="none" w:sz="0" w:space="0" w:color="auto" w:frame="1"/>
          <w:shd w:val="clear" w:color="auto" w:fill="FFFFFF"/>
        </w:rPr>
        <w:t xml:space="preserve">art.23 </w:t>
      </w:r>
      <w:proofErr w:type="spellStart"/>
      <w:r w:rsidRPr="00C9720C">
        <w:rPr>
          <w:rStyle w:val="salnbdy"/>
          <w:rFonts w:eastAsia="Calibri"/>
          <w:i/>
          <w:iCs/>
          <w:bdr w:val="none" w:sz="0" w:space="0" w:color="auto" w:frame="1"/>
          <w:shd w:val="clear" w:color="auto" w:fill="FFFFFF"/>
        </w:rPr>
        <w:t>alin</w:t>
      </w:r>
      <w:proofErr w:type="spellEnd"/>
      <w:r w:rsidR="005267FF" w:rsidRPr="00C9720C">
        <w:rPr>
          <w:rStyle w:val="salnbdy"/>
          <w:rFonts w:eastAsia="Calibri"/>
          <w:i/>
          <w:iCs/>
          <w:bdr w:val="none" w:sz="0" w:space="0" w:color="auto" w:frame="1"/>
          <w:shd w:val="clear" w:color="auto" w:fill="FFFFFF"/>
        </w:rPr>
        <w:t xml:space="preserve">. </w:t>
      </w:r>
      <w:r w:rsidRPr="00C9720C">
        <w:rPr>
          <w:rStyle w:val="salnbdy"/>
          <w:rFonts w:eastAsia="Calibri"/>
          <w:i/>
          <w:iCs/>
          <w:bdr w:val="none" w:sz="0" w:space="0" w:color="auto" w:frame="1"/>
          <w:shd w:val="clear" w:color="auto" w:fill="FFFFFF"/>
        </w:rPr>
        <w:t xml:space="preserve">(1), </w:t>
      </w:r>
      <w:r w:rsidRPr="00C9720C">
        <w:rPr>
          <w:rStyle w:val="slgi"/>
          <w:i/>
          <w:iCs/>
          <w:bdr w:val="none" w:sz="0" w:space="0" w:color="auto" w:frame="1"/>
          <w:shd w:val="clear" w:color="auto" w:fill="FFFFFF"/>
        </w:rPr>
        <w:t xml:space="preserve">art. 28 </w:t>
      </w:r>
      <w:proofErr w:type="spellStart"/>
      <w:r w:rsidRPr="00C9720C">
        <w:rPr>
          <w:rStyle w:val="slgi"/>
          <w:i/>
          <w:iCs/>
          <w:bdr w:val="none" w:sz="0" w:space="0" w:color="auto" w:frame="1"/>
          <w:shd w:val="clear" w:color="auto" w:fill="FFFFFF"/>
        </w:rPr>
        <w:t>alin</w:t>
      </w:r>
      <w:proofErr w:type="spellEnd"/>
      <w:r w:rsidRPr="00C9720C">
        <w:rPr>
          <w:rStyle w:val="slgi"/>
          <w:i/>
          <w:iCs/>
          <w:bdr w:val="none" w:sz="0" w:space="0" w:color="auto" w:frame="1"/>
          <w:shd w:val="clear" w:color="auto" w:fill="FFFFFF"/>
        </w:rPr>
        <w:t xml:space="preserve">. (2) lit. b) </w:t>
      </w:r>
      <w:proofErr w:type="spellStart"/>
      <w:r w:rsidRPr="00C9720C">
        <w:rPr>
          <w:rStyle w:val="slgi"/>
          <w:i/>
          <w:iCs/>
          <w:bdr w:val="none" w:sz="0" w:space="0" w:color="auto" w:frame="1"/>
          <w:shd w:val="clear" w:color="auto" w:fill="FFFFFF"/>
        </w:rPr>
        <w:t>alin</w:t>
      </w:r>
      <w:proofErr w:type="spellEnd"/>
      <w:r w:rsidR="005267FF" w:rsidRPr="00C9720C">
        <w:rPr>
          <w:rStyle w:val="slgi"/>
          <w:i/>
          <w:iCs/>
          <w:bdr w:val="none" w:sz="0" w:space="0" w:color="auto" w:frame="1"/>
          <w:shd w:val="clear" w:color="auto" w:fill="FFFFFF"/>
        </w:rPr>
        <w:t xml:space="preserve">. </w:t>
      </w:r>
      <w:r w:rsidRPr="00C9720C">
        <w:rPr>
          <w:rStyle w:val="slgi"/>
          <w:i/>
          <w:iCs/>
          <w:bdr w:val="none" w:sz="0" w:space="0" w:color="auto" w:frame="1"/>
          <w:shd w:val="clear" w:color="auto" w:fill="FFFFFF"/>
        </w:rPr>
        <w:t>(2^1)</w:t>
      </w:r>
      <w:r w:rsidRPr="00C9720C">
        <w:rPr>
          <w:rStyle w:val="salnbdy"/>
          <w:rFonts w:eastAsia="Calibri"/>
          <w:i/>
          <w:iCs/>
          <w:bdr w:val="none" w:sz="0" w:space="0" w:color="auto" w:frame="1"/>
          <w:shd w:val="clear" w:color="auto" w:fill="FFFFFF"/>
        </w:rPr>
        <w:t xml:space="preserve"> </w:t>
      </w:r>
      <w:proofErr w:type="spellStart"/>
      <w:r w:rsidRPr="00C9720C">
        <w:rPr>
          <w:rStyle w:val="salnbdy"/>
          <w:rFonts w:eastAsia="Calibri"/>
          <w:i/>
          <w:iCs/>
          <w:bdr w:val="none" w:sz="0" w:space="0" w:color="auto" w:frame="1"/>
          <w:shd w:val="clear" w:color="auto" w:fill="FFFFFF"/>
        </w:rPr>
        <w:t>și</w:t>
      </w:r>
      <w:proofErr w:type="spellEnd"/>
      <w:r w:rsidRPr="00C9720C">
        <w:rPr>
          <w:rStyle w:val="salnbdy"/>
          <w:rFonts w:eastAsia="Calibri"/>
          <w:i/>
          <w:iCs/>
          <w:bdr w:val="none" w:sz="0" w:space="0" w:color="auto" w:frame="1"/>
          <w:shd w:val="clear" w:color="auto" w:fill="FFFFFF"/>
        </w:rPr>
        <w:t xml:space="preserve"> art.29 </w:t>
      </w:r>
      <w:proofErr w:type="spellStart"/>
      <w:r w:rsidRPr="00C9720C">
        <w:rPr>
          <w:rStyle w:val="salnbdy"/>
          <w:rFonts w:eastAsia="Calibri"/>
          <w:i/>
          <w:iCs/>
          <w:bdr w:val="none" w:sz="0" w:space="0" w:color="auto" w:frame="1"/>
          <w:shd w:val="clear" w:color="auto" w:fill="FFFFFF"/>
        </w:rPr>
        <w:t>alin</w:t>
      </w:r>
      <w:proofErr w:type="spellEnd"/>
      <w:r w:rsidR="005267FF" w:rsidRPr="00C9720C">
        <w:rPr>
          <w:rStyle w:val="salnbdy"/>
          <w:rFonts w:eastAsia="Calibri"/>
          <w:i/>
          <w:iCs/>
          <w:bdr w:val="none" w:sz="0" w:space="0" w:color="auto" w:frame="1"/>
          <w:shd w:val="clear" w:color="auto" w:fill="FFFFFF"/>
        </w:rPr>
        <w:t xml:space="preserve">. </w:t>
      </w:r>
      <w:r w:rsidRPr="00C9720C">
        <w:rPr>
          <w:rStyle w:val="salnbdy"/>
          <w:rFonts w:eastAsia="Calibri"/>
          <w:i/>
          <w:iCs/>
          <w:bdr w:val="none" w:sz="0" w:space="0" w:color="auto" w:frame="1"/>
          <w:shd w:val="clear" w:color="auto" w:fill="FFFFFF"/>
        </w:rPr>
        <w:t xml:space="preserve">(1) </w:t>
      </w:r>
      <w:r w:rsidRPr="00C9720C">
        <w:rPr>
          <w:i/>
          <w:iCs/>
        </w:rPr>
        <w:t xml:space="preserve">din </w:t>
      </w:r>
      <w:proofErr w:type="spellStart"/>
      <w:r w:rsidRPr="00C9720C">
        <w:rPr>
          <w:i/>
          <w:iCs/>
        </w:rPr>
        <w:t>Legea</w:t>
      </w:r>
      <w:proofErr w:type="spellEnd"/>
      <w:r w:rsidRPr="00C9720C">
        <w:rPr>
          <w:i/>
          <w:iCs/>
        </w:rPr>
        <w:t xml:space="preserve"> nr.51/2006 a </w:t>
      </w:r>
      <w:proofErr w:type="spellStart"/>
      <w:r w:rsidRPr="00C9720C">
        <w:rPr>
          <w:i/>
          <w:iCs/>
        </w:rPr>
        <w:t>serviciilor</w:t>
      </w:r>
      <w:proofErr w:type="spellEnd"/>
      <w:r w:rsidRPr="00C9720C">
        <w:rPr>
          <w:i/>
          <w:iCs/>
        </w:rPr>
        <w:t xml:space="preserve"> </w:t>
      </w:r>
      <w:proofErr w:type="spellStart"/>
      <w:r w:rsidRPr="00C9720C">
        <w:rPr>
          <w:i/>
          <w:iCs/>
        </w:rPr>
        <w:t>comunitare</w:t>
      </w:r>
      <w:proofErr w:type="spellEnd"/>
      <w:r w:rsidRPr="00C9720C">
        <w:rPr>
          <w:i/>
          <w:iCs/>
        </w:rPr>
        <w:t xml:space="preserve"> de </w:t>
      </w:r>
      <w:proofErr w:type="spellStart"/>
      <w:r w:rsidRPr="00C9720C">
        <w:rPr>
          <w:i/>
          <w:iCs/>
        </w:rPr>
        <w:t>utilităţi</w:t>
      </w:r>
      <w:proofErr w:type="spellEnd"/>
      <w:r w:rsidRPr="00C9720C">
        <w:rPr>
          <w:i/>
          <w:iCs/>
        </w:rPr>
        <w:t xml:space="preserve"> </w:t>
      </w:r>
      <w:proofErr w:type="spellStart"/>
      <w:r w:rsidRPr="00C9720C">
        <w:rPr>
          <w:i/>
          <w:iCs/>
        </w:rPr>
        <w:t>publice</w:t>
      </w:r>
      <w:proofErr w:type="spellEnd"/>
      <w:r w:rsidRPr="00C9720C">
        <w:rPr>
          <w:i/>
          <w:iCs/>
        </w:rPr>
        <w:t xml:space="preserve">, cu </w:t>
      </w:r>
      <w:proofErr w:type="spellStart"/>
      <w:r w:rsidRPr="00C9720C">
        <w:rPr>
          <w:i/>
          <w:iCs/>
        </w:rPr>
        <w:t>modificările</w:t>
      </w:r>
      <w:proofErr w:type="spellEnd"/>
      <w:r w:rsidRPr="00C9720C">
        <w:rPr>
          <w:i/>
          <w:iCs/>
        </w:rPr>
        <w:t xml:space="preserve"> </w:t>
      </w:r>
      <w:proofErr w:type="spellStart"/>
      <w:r w:rsidRPr="00C9720C">
        <w:rPr>
          <w:i/>
          <w:iCs/>
        </w:rPr>
        <w:t>şi</w:t>
      </w:r>
      <w:proofErr w:type="spellEnd"/>
      <w:r w:rsidRPr="00C9720C">
        <w:rPr>
          <w:i/>
          <w:iCs/>
        </w:rPr>
        <w:t xml:space="preserve"> </w:t>
      </w:r>
      <w:proofErr w:type="spellStart"/>
      <w:r w:rsidRPr="00C9720C">
        <w:rPr>
          <w:i/>
          <w:iCs/>
        </w:rPr>
        <w:t>completările</w:t>
      </w:r>
      <w:proofErr w:type="spellEnd"/>
      <w:r w:rsidRPr="00C9720C">
        <w:rPr>
          <w:i/>
          <w:iCs/>
        </w:rPr>
        <w:t xml:space="preserve"> </w:t>
      </w:r>
      <w:proofErr w:type="spellStart"/>
      <w:proofErr w:type="gramStart"/>
      <w:r w:rsidRPr="00C9720C">
        <w:rPr>
          <w:i/>
          <w:iCs/>
        </w:rPr>
        <w:t>ulterioare</w:t>
      </w:r>
      <w:proofErr w:type="spellEnd"/>
      <w:r w:rsidRPr="00EC2CBA">
        <w:t>;</w:t>
      </w:r>
      <w:proofErr w:type="gramEnd"/>
    </w:p>
    <w:p w14:paraId="1EB79C8F" w14:textId="040FB29A" w:rsidR="00F33392" w:rsidRPr="00C77174" w:rsidRDefault="00F33392" w:rsidP="001A4C43">
      <w:pPr>
        <w:tabs>
          <w:tab w:val="left" w:pos="709"/>
        </w:tabs>
        <w:jc w:val="both"/>
        <w:rPr>
          <w:rStyle w:val="salnbdy"/>
          <w:rFonts w:eastAsia="Calibri"/>
          <w:i/>
          <w:iCs/>
          <w:u w:val="single"/>
          <w:bdr w:val="none" w:sz="0" w:space="0" w:color="auto" w:frame="1"/>
          <w:shd w:val="clear" w:color="auto" w:fill="FFFFFF"/>
          <w:lang w:val="it-IT"/>
        </w:rPr>
      </w:pPr>
      <w:r w:rsidRPr="00EC2CBA">
        <w:rPr>
          <w:rStyle w:val="salnbdy"/>
          <w:rFonts w:eastAsia="Calibri"/>
          <w:i/>
          <w:iCs/>
          <w:bdr w:val="none" w:sz="0" w:space="0" w:color="auto" w:frame="1"/>
          <w:shd w:val="clear" w:color="auto" w:fill="FFFFFF"/>
        </w:rPr>
        <w:tab/>
      </w:r>
      <w:r w:rsidRPr="00C77174">
        <w:rPr>
          <w:rStyle w:val="salnbdy"/>
          <w:rFonts w:eastAsia="Calibri"/>
          <w:i/>
          <w:iCs/>
          <w:u w:val="single"/>
          <w:bdr w:val="none" w:sz="0" w:space="0" w:color="auto" w:frame="1"/>
          <w:shd w:val="clear" w:color="auto" w:fill="FFFFFF"/>
          <w:lang w:val="it-IT"/>
        </w:rPr>
        <w:t>ART.23</w:t>
      </w:r>
    </w:p>
    <w:p w14:paraId="04FDEB8D" w14:textId="77777777" w:rsidR="00F33392" w:rsidRPr="00C77174" w:rsidRDefault="00F33392" w:rsidP="001A4C43">
      <w:pPr>
        <w:tabs>
          <w:tab w:val="left" w:pos="709"/>
        </w:tabs>
        <w:jc w:val="both"/>
        <w:rPr>
          <w:rStyle w:val="spar"/>
          <w:i/>
          <w:iCs/>
          <w:bdr w:val="none" w:sz="0" w:space="0" w:color="auto" w:frame="1"/>
          <w:shd w:val="clear" w:color="auto" w:fill="FFFFFF"/>
          <w:lang w:val="it-IT"/>
        </w:rPr>
      </w:pPr>
      <w:r w:rsidRPr="00C77174">
        <w:rPr>
          <w:rStyle w:val="salnbdy"/>
          <w:rFonts w:eastAsia="Calibri"/>
          <w:i/>
          <w:iCs/>
          <w:bdr w:val="none" w:sz="0" w:space="0" w:color="auto" w:frame="1"/>
          <w:shd w:val="clear" w:color="auto" w:fill="FFFFFF"/>
          <w:lang w:val="it-IT"/>
        </w:rPr>
        <w:tab/>
        <w:t>(</w:t>
      </w:r>
      <w:r w:rsidRPr="00C77174">
        <w:rPr>
          <w:rStyle w:val="salnttl"/>
          <w:i/>
          <w:iCs/>
          <w:bdr w:val="none" w:sz="0" w:space="0" w:color="auto" w:frame="1"/>
          <w:shd w:val="clear" w:color="auto" w:fill="FFFFFF"/>
          <w:lang w:val="it-IT"/>
        </w:rPr>
        <w:t>1)</w:t>
      </w:r>
      <w:r w:rsidRPr="00C77174">
        <w:rPr>
          <w:rStyle w:val="saln"/>
          <w:i/>
          <w:iCs/>
          <w:bdr w:val="none" w:sz="0" w:space="0" w:color="auto" w:frame="1"/>
          <w:shd w:val="clear" w:color="auto" w:fill="FFFFFF"/>
          <w:lang w:val="it-IT"/>
        </w:rPr>
        <w:t> </w:t>
      </w:r>
      <w:r w:rsidRPr="00C77174">
        <w:rPr>
          <w:rStyle w:val="salnbdy"/>
          <w:rFonts w:eastAsia="Calibri"/>
          <w:i/>
          <w:iCs/>
          <w:bdr w:val="none" w:sz="0" w:space="0" w:color="auto" w:frame="1"/>
          <w:shd w:val="clear" w:color="auto" w:fill="FFFFFF"/>
          <w:lang w:val="it-IT"/>
        </w:rPr>
        <w:t>Raporturile juridice dintre unitățile administrativ-teritoriale sau, după caz, dintre asociațiile de dezvoltare intercomunitară având ca scop serviciile de utilități publice și operatori ori operatorii regionali, după caz, sunt reglementate prin:</w:t>
      </w:r>
    </w:p>
    <w:p w14:paraId="1C422C48" w14:textId="77777777" w:rsidR="00F33392" w:rsidRPr="00C77174" w:rsidRDefault="00F33392" w:rsidP="001A4C43">
      <w:pPr>
        <w:tabs>
          <w:tab w:val="left" w:pos="709"/>
        </w:tabs>
        <w:jc w:val="both"/>
        <w:rPr>
          <w:rStyle w:val="slitbdy"/>
          <w:i/>
          <w:iCs/>
          <w:bdr w:val="none" w:sz="0" w:space="0" w:color="auto" w:frame="1"/>
          <w:shd w:val="clear" w:color="auto" w:fill="FFFFFF"/>
          <w:lang w:val="it-IT"/>
        </w:rPr>
      </w:pPr>
      <w:r w:rsidRPr="00C77174">
        <w:rPr>
          <w:rStyle w:val="slitttl"/>
          <w:i/>
          <w:iCs/>
          <w:bdr w:val="none" w:sz="0" w:space="0" w:color="auto" w:frame="1"/>
          <w:shd w:val="clear" w:color="auto" w:fill="FFFFFF"/>
          <w:lang w:val="it-IT"/>
        </w:rPr>
        <w:tab/>
        <w:t xml:space="preserve"> a)</w:t>
      </w:r>
      <w:r w:rsidRPr="00C77174">
        <w:rPr>
          <w:rStyle w:val="slit"/>
          <w:i/>
          <w:bdr w:val="dotted" w:sz="6" w:space="0" w:color="FEFEFE" w:frame="1"/>
          <w:shd w:val="clear" w:color="auto" w:fill="FFFFFF"/>
          <w:lang w:val="it-IT"/>
        </w:rPr>
        <w:t> </w:t>
      </w:r>
      <w:r w:rsidRPr="00C77174">
        <w:rPr>
          <w:rStyle w:val="slitbdy"/>
          <w:i/>
          <w:iCs/>
          <w:bdr w:val="none" w:sz="0" w:space="0" w:color="auto" w:frame="1"/>
          <w:shd w:val="clear" w:color="auto" w:fill="FFFFFF"/>
          <w:lang w:val="it-IT"/>
        </w:rPr>
        <w:t>hotărâri privind darea în administrare a furnizării/prestării serviciilor de utilități publice către operatorii de drept public prevăzuți la </w:t>
      </w:r>
      <w:r w:rsidRPr="00C77174">
        <w:rPr>
          <w:rStyle w:val="slgi"/>
          <w:i/>
          <w:iCs/>
          <w:bdr w:val="none" w:sz="0" w:space="0" w:color="auto" w:frame="1"/>
          <w:shd w:val="clear" w:color="auto" w:fill="FFFFFF"/>
          <w:lang w:val="it-IT"/>
        </w:rPr>
        <w:t>art. 28 alin. (2) lit. a)</w:t>
      </w:r>
      <w:r w:rsidRPr="00C77174">
        <w:rPr>
          <w:rStyle w:val="slitbdy"/>
          <w:i/>
          <w:iCs/>
          <w:bdr w:val="none" w:sz="0" w:space="0" w:color="auto" w:frame="1"/>
          <w:shd w:val="clear" w:color="auto" w:fill="FFFFFF"/>
          <w:lang w:val="it-IT"/>
        </w:rPr>
        <w:t>, respectiv contracte de delegare a gestiunii serviciilor de utilități publice către operatorii prevăzuți la </w:t>
      </w:r>
      <w:r w:rsidRPr="00C77174">
        <w:rPr>
          <w:rStyle w:val="slgi"/>
          <w:i/>
          <w:iCs/>
          <w:bdr w:val="none" w:sz="0" w:space="0" w:color="auto" w:frame="1"/>
          <w:shd w:val="clear" w:color="auto" w:fill="FFFFFF"/>
          <w:lang w:val="it-IT"/>
        </w:rPr>
        <w:t>art. 28 alin. (2) lit. b)</w:t>
      </w:r>
      <w:r w:rsidRPr="00C77174">
        <w:rPr>
          <w:rStyle w:val="slitbdy"/>
          <w:i/>
          <w:iCs/>
          <w:bdr w:val="none" w:sz="0" w:space="0" w:color="auto" w:frame="1"/>
          <w:shd w:val="clear" w:color="auto" w:fill="FFFFFF"/>
          <w:lang w:val="it-IT"/>
        </w:rPr>
        <w:t>, în cazul gestiunii directe;</w:t>
      </w:r>
    </w:p>
    <w:p w14:paraId="31A99881" w14:textId="77777777" w:rsidR="00F33392" w:rsidRPr="00C77174" w:rsidRDefault="00F33392" w:rsidP="001A4C43">
      <w:pPr>
        <w:tabs>
          <w:tab w:val="left" w:pos="709"/>
        </w:tabs>
        <w:jc w:val="both"/>
        <w:rPr>
          <w:rStyle w:val="slitbdy"/>
          <w:i/>
          <w:iCs/>
          <w:bdr w:val="none" w:sz="0" w:space="0" w:color="auto" w:frame="1"/>
          <w:shd w:val="clear" w:color="auto" w:fill="FFFFFF"/>
          <w:lang w:val="it-IT"/>
        </w:rPr>
      </w:pPr>
      <w:r w:rsidRPr="00C77174">
        <w:rPr>
          <w:rStyle w:val="slitttl"/>
          <w:i/>
          <w:iCs/>
          <w:bdr w:val="none" w:sz="0" w:space="0" w:color="auto" w:frame="1"/>
          <w:shd w:val="clear" w:color="auto" w:fill="FFFFFF"/>
          <w:lang w:val="it-IT"/>
        </w:rPr>
        <w:tab/>
        <w:t>b)</w:t>
      </w:r>
      <w:r w:rsidRPr="00C77174">
        <w:rPr>
          <w:rStyle w:val="slit"/>
          <w:i/>
          <w:bdr w:val="dotted" w:sz="6" w:space="0" w:color="FEFEFE" w:frame="1"/>
          <w:shd w:val="clear" w:color="auto" w:fill="FFFFFF"/>
          <w:lang w:val="it-IT"/>
        </w:rPr>
        <w:t> </w:t>
      </w:r>
      <w:r w:rsidRPr="00C77174">
        <w:rPr>
          <w:rStyle w:val="slitbdy"/>
          <w:i/>
          <w:iCs/>
          <w:bdr w:val="none" w:sz="0" w:space="0" w:color="auto" w:frame="1"/>
          <w:shd w:val="clear" w:color="auto" w:fill="FFFFFF"/>
          <w:lang w:val="it-IT"/>
        </w:rPr>
        <w:t>contractele de delegare a gestiunii serviciilor de utilități publice, în cazul gestiunii delegate.”</w:t>
      </w:r>
    </w:p>
    <w:p w14:paraId="6F3B076C" w14:textId="77777777" w:rsidR="008550EC" w:rsidRPr="00C77174" w:rsidRDefault="008550EC" w:rsidP="001A4C43">
      <w:pPr>
        <w:tabs>
          <w:tab w:val="left" w:pos="709"/>
        </w:tabs>
        <w:jc w:val="both"/>
        <w:rPr>
          <w:i/>
          <w:iCs/>
          <w:lang w:val="it-IT"/>
        </w:rPr>
      </w:pPr>
    </w:p>
    <w:p w14:paraId="524C583E" w14:textId="5D99546D" w:rsidR="00F33392" w:rsidRPr="00B80D74" w:rsidRDefault="00F33392" w:rsidP="001A4C43">
      <w:pPr>
        <w:pStyle w:val="NoSpacing"/>
        <w:ind w:firstLine="708"/>
        <w:jc w:val="both"/>
        <w:rPr>
          <w:rStyle w:val="salnbdy"/>
          <w:rFonts w:eastAsia="Calibri"/>
          <w:i/>
          <w:iCs/>
          <w:u w:val="single"/>
          <w:bdr w:val="none" w:sz="0" w:space="0" w:color="auto" w:frame="1"/>
          <w:shd w:val="clear" w:color="auto" w:fill="FFFFFF"/>
        </w:rPr>
      </w:pPr>
      <w:r w:rsidRPr="00EC2CBA">
        <w:rPr>
          <w:rStyle w:val="salnbdy"/>
          <w:rFonts w:eastAsia="Calibri"/>
          <w:i/>
          <w:iCs/>
          <w:bdr w:val="none" w:sz="0" w:space="0" w:color="auto" w:frame="1"/>
          <w:shd w:val="clear" w:color="auto" w:fill="FFFFFF"/>
        </w:rPr>
        <w:t xml:space="preserve"> </w:t>
      </w:r>
      <w:r w:rsidRPr="00B80D74">
        <w:rPr>
          <w:rStyle w:val="salnbdy"/>
          <w:rFonts w:eastAsia="Calibri"/>
          <w:i/>
          <w:iCs/>
          <w:u w:val="single"/>
          <w:bdr w:val="none" w:sz="0" w:space="0" w:color="auto" w:frame="1"/>
          <w:shd w:val="clear" w:color="auto" w:fill="FFFFFF"/>
        </w:rPr>
        <w:t>ART.28</w:t>
      </w:r>
    </w:p>
    <w:p w14:paraId="55E21205" w14:textId="77777777" w:rsidR="00F33392" w:rsidRPr="00EC2CBA" w:rsidRDefault="00F33392" w:rsidP="001A4C43">
      <w:pPr>
        <w:pStyle w:val="NoSpacing"/>
        <w:ind w:firstLine="708"/>
        <w:jc w:val="both"/>
        <w:rPr>
          <w:rStyle w:val="salnbdy"/>
          <w:rFonts w:eastAsia="Calibri"/>
          <w:i/>
          <w:iCs/>
          <w:bdr w:val="none" w:sz="0" w:space="0" w:color="auto" w:frame="1"/>
          <w:shd w:val="clear" w:color="auto" w:fill="FFFFFF"/>
        </w:rPr>
      </w:pPr>
      <w:r w:rsidRPr="00EC2CBA">
        <w:rPr>
          <w:rStyle w:val="salnbdy"/>
          <w:rFonts w:eastAsia="Calibri"/>
          <w:i/>
          <w:iCs/>
          <w:bdr w:val="none" w:sz="0" w:space="0" w:color="auto" w:frame="1"/>
          <w:shd w:val="clear" w:color="auto" w:fill="FFFFFF"/>
        </w:rPr>
        <w:t>…</w:t>
      </w:r>
    </w:p>
    <w:p w14:paraId="5CDA3F4D" w14:textId="77777777" w:rsidR="00F33392" w:rsidRPr="00AD19C9" w:rsidRDefault="00F33392" w:rsidP="001A4C43">
      <w:pPr>
        <w:pStyle w:val="NoSpacing"/>
        <w:ind w:firstLine="708"/>
        <w:jc w:val="both"/>
        <w:rPr>
          <w:rStyle w:val="salnbdy"/>
          <w:rFonts w:eastAsia="Calibri"/>
          <w:i/>
          <w:iCs/>
          <w:bdr w:val="none" w:sz="0" w:space="0" w:color="auto" w:frame="1"/>
          <w:shd w:val="clear" w:color="auto" w:fill="FFFFFF"/>
        </w:rPr>
      </w:pPr>
      <w:r w:rsidRPr="00EC2CBA">
        <w:rPr>
          <w:rStyle w:val="salnttl"/>
          <w:i/>
          <w:iCs/>
          <w:bdr w:val="none" w:sz="0" w:space="0" w:color="auto" w:frame="1"/>
          <w:shd w:val="clear" w:color="auto" w:fill="FFFFFF"/>
        </w:rPr>
        <w:t>2)</w:t>
      </w:r>
      <w:r w:rsidRPr="00EC2CBA">
        <w:rPr>
          <w:i/>
          <w:iCs/>
          <w:shd w:val="clear" w:color="auto" w:fill="FFFFFF"/>
        </w:rPr>
        <w:t> </w:t>
      </w:r>
      <w:r w:rsidRPr="00EC2CBA">
        <w:rPr>
          <w:rStyle w:val="salnbdy"/>
          <w:rFonts w:eastAsia="Calibri"/>
          <w:i/>
          <w:iCs/>
          <w:bdr w:val="none" w:sz="0" w:space="0" w:color="auto" w:frame="1"/>
          <w:shd w:val="clear" w:color="auto" w:fill="FFFFFF"/>
        </w:rPr>
        <w:t xml:space="preserve">Gestiunea directă se realizează prin intermediul unor operatori de drept public sau privat, astfel cum sunt definiți </w:t>
      </w:r>
      <w:r w:rsidRPr="00AD19C9">
        <w:rPr>
          <w:rStyle w:val="salnbdy"/>
          <w:rFonts w:eastAsia="Calibri"/>
          <w:i/>
          <w:iCs/>
          <w:bdr w:val="none" w:sz="0" w:space="0" w:color="auto" w:frame="1"/>
          <w:shd w:val="clear" w:color="auto" w:fill="FFFFFF"/>
        </w:rPr>
        <w:t>la </w:t>
      </w:r>
      <w:hyperlink r:id="rId8" w:anchor="A20" w:history="1">
        <w:r w:rsidRPr="00AD19C9">
          <w:rPr>
            <w:rStyle w:val="Hyperlink"/>
            <w:i/>
            <w:iCs/>
            <w:color w:val="auto"/>
            <w:u w:val="none"/>
            <w:bdr w:val="none" w:sz="0" w:space="0" w:color="auto" w:frame="1"/>
            <w:shd w:val="clear" w:color="auto" w:fill="FFFFFF"/>
          </w:rPr>
          <w:t>art. 2 lit. g), respectiv lit. h), fără aplicarea prevederilor Legii nr. 98/2016</w:t>
        </w:r>
      </w:hyperlink>
      <w:r w:rsidRPr="00AD19C9">
        <w:rPr>
          <w:rStyle w:val="salnbdy"/>
          <w:rFonts w:eastAsia="Calibri"/>
          <w:i/>
          <w:iCs/>
          <w:bdr w:val="none" w:sz="0" w:space="0" w:color="auto" w:frame="1"/>
          <w:shd w:val="clear" w:color="auto" w:fill="FFFFFF"/>
        </w:rPr>
        <w:t> privind achizițiile publice, </w:t>
      </w:r>
      <w:hyperlink r:id="rId9" w:history="1">
        <w:r w:rsidRPr="00AD19C9">
          <w:rPr>
            <w:rStyle w:val="Hyperlink"/>
            <w:i/>
            <w:iCs/>
            <w:color w:val="auto"/>
            <w:u w:val="none"/>
            <w:bdr w:val="none" w:sz="0" w:space="0" w:color="auto" w:frame="1"/>
            <w:shd w:val="clear" w:color="auto" w:fill="FFFFFF"/>
          </w:rPr>
          <w:t>Legii nr. 99/2016</w:t>
        </w:r>
      </w:hyperlink>
      <w:r w:rsidRPr="00AD19C9">
        <w:rPr>
          <w:rStyle w:val="salnbdy"/>
          <w:rFonts w:eastAsia="Calibri"/>
          <w:i/>
          <w:iCs/>
          <w:bdr w:val="none" w:sz="0" w:space="0" w:color="auto" w:frame="1"/>
          <w:shd w:val="clear" w:color="auto" w:fill="FFFFFF"/>
        </w:rPr>
        <w:t> privind achizițiile sectoriale și </w:t>
      </w:r>
      <w:hyperlink r:id="rId10" w:history="1">
        <w:r w:rsidRPr="00AD19C9">
          <w:rPr>
            <w:rStyle w:val="Hyperlink"/>
            <w:i/>
            <w:iCs/>
            <w:color w:val="auto"/>
            <w:u w:val="none"/>
            <w:bdr w:val="none" w:sz="0" w:space="0" w:color="auto" w:frame="1"/>
            <w:shd w:val="clear" w:color="auto" w:fill="FFFFFF"/>
          </w:rPr>
          <w:t>Legii nr. 100/2016</w:t>
        </w:r>
      </w:hyperlink>
      <w:r w:rsidRPr="00AD19C9">
        <w:rPr>
          <w:rStyle w:val="salnbdy"/>
          <w:rFonts w:eastAsia="Calibri"/>
          <w:i/>
          <w:iCs/>
          <w:bdr w:val="none" w:sz="0" w:space="0" w:color="auto" w:frame="1"/>
          <w:shd w:val="clear" w:color="auto" w:fill="FFFFFF"/>
        </w:rPr>
        <w:t> privind concesiunile de lucrări și concesiunile de servicii, care pot fi:</w:t>
      </w:r>
    </w:p>
    <w:p w14:paraId="3BBB65FC" w14:textId="77777777" w:rsidR="00F33392" w:rsidRPr="00AD19C9" w:rsidRDefault="00F33392" w:rsidP="001A4C43">
      <w:pPr>
        <w:pStyle w:val="NoSpacing"/>
        <w:ind w:firstLine="708"/>
        <w:jc w:val="both"/>
        <w:rPr>
          <w:rStyle w:val="slitttl"/>
          <w:b/>
          <w:bCs/>
          <w:i/>
          <w:iCs/>
          <w:bdr w:val="none" w:sz="0" w:space="0" w:color="auto" w:frame="1"/>
          <w:shd w:val="clear" w:color="auto" w:fill="FFFFFF"/>
        </w:rPr>
      </w:pPr>
      <w:r w:rsidRPr="00AD19C9">
        <w:rPr>
          <w:rStyle w:val="slitttl"/>
          <w:i/>
          <w:iCs/>
          <w:bdr w:val="none" w:sz="0" w:space="0" w:color="auto" w:frame="1"/>
          <w:shd w:val="clear" w:color="auto" w:fill="FFFFFF"/>
        </w:rPr>
        <w:lastRenderedPageBreak/>
        <w:t>...</w:t>
      </w:r>
    </w:p>
    <w:p w14:paraId="1F443570" w14:textId="1A2CF04D" w:rsidR="00F33392" w:rsidRPr="00AD19C9" w:rsidRDefault="00F33392" w:rsidP="001A4C43">
      <w:pPr>
        <w:pStyle w:val="NoSpacing"/>
        <w:ind w:firstLine="708"/>
        <w:jc w:val="both"/>
        <w:rPr>
          <w:rStyle w:val="slitbdy"/>
          <w:i/>
          <w:iCs/>
          <w:bdr w:val="none" w:sz="0" w:space="0" w:color="auto" w:frame="1"/>
          <w:shd w:val="clear" w:color="auto" w:fill="FFFFFF"/>
        </w:rPr>
      </w:pPr>
      <w:r w:rsidRPr="00AD19C9">
        <w:rPr>
          <w:rStyle w:val="slitttl"/>
          <w:i/>
          <w:iCs/>
          <w:bdr w:val="none" w:sz="0" w:space="0" w:color="auto" w:frame="1"/>
          <w:shd w:val="clear" w:color="auto" w:fill="FFFFFF"/>
        </w:rPr>
        <w:t>b</w:t>
      </w:r>
      <w:r w:rsidR="00D82EEC">
        <w:rPr>
          <w:rStyle w:val="slitttl"/>
          <w:i/>
          <w:iCs/>
          <w:bdr w:val="none" w:sz="0" w:space="0" w:color="auto" w:frame="1"/>
          <w:shd w:val="clear" w:color="auto" w:fill="FFFFFF"/>
        </w:rPr>
        <w:t xml:space="preserve"> </w:t>
      </w:r>
      <w:r w:rsidRPr="00AD19C9">
        <w:rPr>
          <w:rStyle w:val="slitttl"/>
          <w:i/>
          <w:iCs/>
          <w:bdr w:val="none" w:sz="0" w:space="0" w:color="auto" w:frame="1"/>
          <w:shd w:val="clear" w:color="auto" w:fill="FFFFFF"/>
        </w:rPr>
        <w:t>)</w:t>
      </w:r>
      <w:r w:rsidRPr="00AD19C9">
        <w:rPr>
          <w:rStyle w:val="slitbdy"/>
          <w:i/>
          <w:iCs/>
          <w:bdr w:val="none" w:sz="0" w:space="0" w:color="auto" w:frame="1"/>
          <w:shd w:val="clear" w:color="auto" w:fill="FFFFFF"/>
        </w:rPr>
        <w:t>societăți reglementate de </w:t>
      </w:r>
      <w:hyperlink r:id="rId11" w:history="1">
        <w:r w:rsidRPr="00AD19C9">
          <w:rPr>
            <w:rStyle w:val="Hyperlink"/>
            <w:i/>
            <w:iCs/>
            <w:color w:val="auto"/>
            <w:u w:val="none"/>
            <w:bdr w:val="none" w:sz="0" w:space="0" w:color="auto" w:frame="1"/>
            <w:shd w:val="clear" w:color="auto" w:fill="FFFFFF"/>
          </w:rPr>
          <w:t>Legea nr. 31/1990</w:t>
        </w:r>
      </w:hyperlink>
      <w:r w:rsidRPr="00AD19C9">
        <w:rPr>
          <w:rStyle w:val="slitbdy"/>
          <w:i/>
          <w:iCs/>
          <w:bdr w:val="none" w:sz="0" w:space="0" w:color="auto" w:frame="1"/>
          <w:shd w:val="clear" w:color="auto" w:fill="FFFFFF"/>
        </w:rPr>
        <w:t>, republicată, cu modificările și completările ulterioare, cu capital social integral al unităților administrativ-teritoriale, înființate de autoritățile deliberative ale unităților administrativ-teritoriale respective.”</w:t>
      </w:r>
    </w:p>
    <w:p w14:paraId="16C2C8B4" w14:textId="77777777" w:rsidR="00F33392" w:rsidRPr="00AD19C9" w:rsidRDefault="00F33392" w:rsidP="001A4C43">
      <w:pPr>
        <w:pStyle w:val="NoSpacing"/>
        <w:ind w:firstLine="708"/>
        <w:jc w:val="both"/>
        <w:rPr>
          <w:b/>
          <w:bCs/>
          <w:i/>
          <w:iCs/>
          <w:bdr w:val="none" w:sz="0" w:space="0" w:color="auto" w:frame="1"/>
          <w:shd w:val="clear" w:color="auto" w:fill="FFFFFF"/>
        </w:rPr>
      </w:pPr>
      <w:r w:rsidRPr="00AD19C9">
        <w:rPr>
          <w:i/>
          <w:iCs/>
          <w:bdr w:val="none" w:sz="0" w:space="0" w:color="auto" w:frame="1"/>
          <w:shd w:val="clear" w:color="auto" w:fill="FFFFFF"/>
        </w:rPr>
        <w:t>(2^1)</w:t>
      </w:r>
      <w:r w:rsidRPr="00AD19C9">
        <w:rPr>
          <w:i/>
          <w:iCs/>
          <w:shd w:val="clear" w:color="auto" w:fill="FFFFFF"/>
        </w:rPr>
        <w:t> </w:t>
      </w:r>
      <w:r w:rsidRPr="00AD19C9">
        <w:rPr>
          <w:i/>
          <w:iCs/>
          <w:bdr w:val="none" w:sz="0" w:space="0" w:color="auto" w:frame="1"/>
          <w:shd w:val="clear" w:color="auto" w:fill="FFFFFF"/>
        </w:rPr>
        <w:t xml:space="preserve">Autoritățile deliberative ale unităților administrativ-teritoriale sau, după caz, asociațiile de dezvoltare intercomunitară având ca scop serviciile de utilități publice, </w:t>
      </w:r>
      <w:r w:rsidRPr="00AD19C9">
        <w:rPr>
          <w:bdr w:val="none" w:sz="0" w:space="0" w:color="auto" w:frame="1"/>
          <w:shd w:val="clear" w:color="auto" w:fill="FFFFFF"/>
        </w:rPr>
        <w:t>în baza mandatului primit</w:t>
      </w:r>
      <w:r w:rsidRPr="00AD19C9">
        <w:rPr>
          <w:i/>
          <w:iCs/>
          <w:bdr w:val="none" w:sz="0" w:space="0" w:color="auto" w:frame="1"/>
          <w:shd w:val="clear" w:color="auto" w:fill="FFFFFF"/>
        </w:rPr>
        <w:t>, pot încredința unui operator de drept privat gestiunea serviciilor de utilități publice sau a uneia ori mai multor activități din sfera acestor servicii prin atribuirea directă a contractului de delegare a gestiunii, cu respectarea următoarelor condiții cumulative ce trebuie îndeplinite atât la data atribuirii contractului de delegare a gestiunii, cât și pe toată durata acestui contract:</w:t>
      </w:r>
      <w:r w:rsidRPr="00AD19C9">
        <w:rPr>
          <w:b/>
          <w:bCs/>
          <w:i/>
          <w:iCs/>
          <w:bdr w:val="none" w:sz="0" w:space="0" w:color="auto" w:frame="1"/>
          <w:shd w:val="clear" w:color="auto" w:fill="FFFFFF"/>
        </w:rPr>
        <w:t xml:space="preserve">     </w:t>
      </w:r>
    </w:p>
    <w:p w14:paraId="499A7203" w14:textId="77777777" w:rsidR="00F33392" w:rsidRPr="00AD19C9" w:rsidRDefault="00F33392" w:rsidP="001A4C43">
      <w:pPr>
        <w:pStyle w:val="NoSpacing"/>
        <w:ind w:firstLine="708"/>
        <w:jc w:val="both"/>
        <w:rPr>
          <w:i/>
          <w:iCs/>
          <w:bdr w:val="none" w:sz="0" w:space="0" w:color="auto" w:frame="1"/>
          <w:shd w:val="clear" w:color="auto" w:fill="FFFFFF"/>
        </w:rPr>
      </w:pPr>
      <w:r w:rsidRPr="00D82EEC">
        <w:rPr>
          <w:i/>
          <w:iCs/>
          <w:bdr w:val="none" w:sz="0" w:space="0" w:color="auto" w:frame="1"/>
          <w:shd w:val="clear" w:color="auto" w:fill="FFFFFF"/>
        </w:rPr>
        <w:t>a)</w:t>
      </w:r>
      <w:r w:rsidRPr="00AD19C9">
        <w:rPr>
          <w:i/>
          <w:iCs/>
          <w:bdr w:val="dotted" w:sz="6" w:space="0" w:color="FEFEFE" w:frame="1"/>
          <w:shd w:val="clear" w:color="auto" w:fill="FFFFFF"/>
        </w:rPr>
        <w:t> </w:t>
      </w:r>
      <w:r w:rsidRPr="00AD19C9">
        <w:rPr>
          <w:i/>
          <w:iCs/>
          <w:bdr w:val="none" w:sz="0" w:space="0" w:color="auto" w:frame="1"/>
          <w:shd w:val="clear" w:color="auto" w:fill="FFFFFF"/>
        </w:rPr>
        <w:t>unitățile administrativ-teritoriale membre ale unei asociații de dezvoltare intercomunitară având ca scop serviciile de utilități publice, în calitate de acționari/asociați ai operatorului regional, prin intermediul asociației, sau, după caz, unitatea administrativ-teritorială, în calitate de acționar/asociat unic al operatorului, prin intermediul adunării generale a acționarilor și al consiliului de administrație, exercită un control direct și o influență dominantă asupra deciziilor strategice și/sau semnificative ale operatorului regional/operatorului în legătură cu serviciul furnizat/prestat, similar celui pe care îl exercită asupra structurilor proprii în cazul gestiunii directe;</w:t>
      </w:r>
    </w:p>
    <w:p w14:paraId="4514C803" w14:textId="77777777" w:rsidR="00F33392" w:rsidRPr="00AD19C9" w:rsidRDefault="00F33392" w:rsidP="001A4C43">
      <w:pPr>
        <w:pStyle w:val="NoSpacing"/>
        <w:ind w:firstLine="708"/>
        <w:jc w:val="both"/>
        <w:rPr>
          <w:i/>
          <w:iCs/>
          <w:bdr w:val="none" w:sz="0" w:space="0" w:color="auto" w:frame="1"/>
          <w:shd w:val="clear" w:color="auto" w:fill="FFFFFF"/>
        </w:rPr>
      </w:pPr>
      <w:r w:rsidRPr="00D82EEC">
        <w:rPr>
          <w:i/>
          <w:iCs/>
          <w:bdr w:val="none" w:sz="0" w:space="0" w:color="auto" w:frame="1"/>
          <w:shd w:val="clear" w:color="auto" w:fill="FFFFFF"/>
        </w:rPr>
        <w:t xml:space="preserve"> b</w:t>
      </w:r>
      <w:r w:rsidRPr="00AD19C9">
        <w:rPr>
          <w:b/>
          <w:bCs/>
          <w:i/>
          <w:iCs/>
          <w:bdr w:val="none" w:sz="0" w:space="0" w:color="auto" w:frame="1"/>
          <w:shd w:val="clear" w:color="auto" w:fill="FFFFFF"/>
        </w:rPr>
        <w:t>)</w:t>
      </w:r>
      <w:r w:rsidRPr="00AD19C9">
        <w:rPr>
          <w:i/>
          <w:iCs/>
          <w:bdr w:val="dotted" w:sz="6" w:space="0" w:color="FEFEFE" w:frame="1"/>
          <w:shd w:val="clear" w:color="auto" w:fill="FFFFFF"/>
        </w:rPr>
        <w:t> </w:t>
      </w:r>
      <w:r w:rsidRPr="00AD19C9">
        <w:rPr>
          <w:i/>
          <w:iCs/>
          <w:bdr w:val="none" w:sz="0" w:space="0" w:color="auto" w:frame="1"/>
          <w:shd w:val="clear" w:color="auto" w:fill="FFFFFF"/>
        </w:rPr>
        <w:t>operatorul regional, respectiv operatorul, după caz, desfășoară exclusiv activități din sfera furnizării/prestării serviciilor de utilități publice destinate satisfacerii nevoilor de interes public general ale utilizatorilor de pe raza de competență a unităților administrativ-teritoriale membre ale asociației, respectiv a unității administrativ-teritoriale care i-a încredințat gestiunea serviciului;</w:t>
      </w:r>
    </w:p>
    <w:p w14:paraId="4949FCA5" w14:textId="77777777" w:rsidR="00F33392" w:rsidRPr="00AD19C9" w:rsidRDefault="00F33392" w:rsidP="001A4C43">
      <w:pPr>
        <w:pStyle w:val="NoSpacing"/>
        <w:ind w:firstLine="708"/>
        <w:jc w:val="both"/>
        <w:rPr>
          <w:rStyle w:val="slitbdy"/>
          <w:i/>
          <w:iCs/>
          <w:bdr w:val="none" w:sz="0" w:space="0" w:color="auto" w:frame="1"/>
          <w:shd w:val="clear" w:color="auto" w:fill="FFFFFF"/>
        </w:rPr>
      </w:pPr>
      <w:r w:rsidRPr="00D82EEC">
        <w:rPr>
          <w:i/>
          <w:iCs/>
          <w:bdr w:val="none" w:sz="0" w:space="0" w:color="auto" w:frame="1"/>
          <w:shd w:val="clear" w:color="auto" w:fill="FFFFFF"/>
        </w:rPr>
        <w:t>c)</w:t>
      </w:r>
      <w:r w:rsidRPr="00AD19C9">
        <w:rPr>
          <w:i/>
          <w:iCs/>
          <w:bdr w:val="dotted" w:sz="6" w:space="0" w:color="FEFEFE" w:frame="1"/>
          <w:shd w:val="clear" w:color="auto" w:fill="FFFFFF"/>
        </w:rPr>
        <w:t> </w:t>
      </w:r>
      <w:r w:rsidRPr="00AD19C9">
        <w:rPr>
          <w:i/>
          <w:iCs/>
          <w:bdr w:val="none" w:sz="0" w:space="0" w:color="auto" w:frame="1"/>
          <w:shd w:val="clear" w:color="auto" w:fill="FFFFFF"/>
        </w:rPr>
        <w:t>capitalul social al operatorului regional, respectiv al operatorului este deținut în totalitate de unitățile administrativ-teritoriale membre ale asociației, respectiv de unitatea administrativ-teritorială; participarea capitalului privat la capitalul social al operatorului regional/operatorului este exclusă.”</w:t>
      </w:r>
    </w:p>
    <w:p w14:paraId="3CA02C7B" w14:textId="3684DECE" w:rsidR="00F33392" w:rsidRPr="00B80D74" w:rsidRDefault="00F33392" w:rsidP="001A4C43">
      <w:pPr>
        <w:pStyle w:val="NoSpacing"/>
        <w:ind w:firstLine="708"/>
        <w:jc w:val="both"/>
        <w:rPr>
          <w:rStyle w:val="salnbdy"/>
          <w:rFonts w:eastAsia="Calibri"/>
          <w:i/>
          <w:iCs/>
          <w:u w:val="single"/>
          <w:bdr w:val="none" w:sz="0" w:space="0" w:color="auto" w:frame="1"/>
          <w:shd w:val="clear" w:color="auto" w:fill="FFFFFF"/>
        </w:rPr>
      </w:pPr>
      <w:r w:rsidRPr="00AD19C9">
        <w:rPr>
          <w:rStyle w:val="salnbdy"/>
          <w:rFonts w:eastAsia="Calibri"/>
          <w:i/>
          <w:iCs/>
          <w:bdr w:val="none" w:sz="0" w:space="0" w:color="auto" w:frame="1"/>
          <w:shd w:val="clear" w:color="auto" w:fill="FFFFFF"/>
        </w:rPr>
        <w:t xml:space="preserve"> </w:t>
      </w:r>
      <w:r w:rsidRPr="00B80D74">
        <w:rPr>
          <w:rStyle w:val="salnbdy"/>
          <w:rFonts w:eastAsia="Calibri"/>
          <w:i/>
          <w:iCs/>
          <w:u w:val="single"/>
          <w:bdr w:val="none" w:sz="0" w:space="0" w:color="auto" w:frame="1"/>
          <w:shd w:val="clear" w:color="auto" w:fill="FFFFFF"/>
        </w:rPr>
        <w:t>ART.29</w:t>
      </w:r>
    </w:p>
    <w:p w14:paraId="46B7AE02" w14:textId="77777777" w:rsidR="00F33392" w:rsidRPr="00C77174" w:rsidRDefault="00F33392" w:rsidP="001A4C43">
      <w:pPr>
        <w:tabs>
          <w:tab w:val="left" w:pos="709"/>
        </w:tabs>
        <w:jc w:val="both"/>
        <w:rPr>
          <w:rStyle w:val="salnbdy"/>
          <w:rFonts w:eastAsia="Calibri"/>
          <w:i/>
          <w:iCs/>
          <w:bdr w:val="none" w:sz="0" w:space="0" w:color="auto" w:frame="1"/>
          <w:shd w:val="clear" w:color="auto" w:fill="FFFFFF"/>
          <w:lang w:val="it-IT"/>
        </w:rPr>
      </w:pPr>
      <w:r w:rsidRPr="00EC2CBA">
        <w:rPr>
          <w:rStyle w:val="salnttl"/>
          <w:i/>
          <w:iCs/>
          <w:bdr w:val="none" w:sz="0" w:space="0" w:color="auto" w:frame="1"/>
          <w:shd w:val="clear" w:color="auto" w:fill="FFFFFF"/>
        </w:rPr>
        <w:tab/>
      </w:r>
      <w:r w:rsidRPr="00C77174">
        <w:rPr>
          <w:rStyle w:val="salnttl"/>
          <w:i/>
          <w:iCs/>
          <w:bdr w:val="none" w:sz="0" w:space="0" w:color="auto" w:frame="1"/>
          <w:shd w:val="clear" w:color="auto" w:fill="FFFFFF"/>
          <w:lang w:val="it-IT"/>
        </w:rPr>
        <w:t>,,(1)</w:t>
      </w:r>
      <w:r w:rsidRPr="00C77174">
        <w:rPr>
          <w:i/>
          <w:iCs/>
          <w:shd w:val="clear" w:color="auto" w:fill="FFFFFF"/>
          <w:lang w:val="it-IT"/>
        </w:rPr>
        <w:t> </w:t>
      </w:r>
      <w:r w:rsidRPr="00C77174">
        <w:rPr>
          <w:rStyle w:val="salnbdy"/>
          <w:rFonts w:eastAsia="Calibri"/>
          <w:i/>
          <w:iCs/>
          <w:bdr w:val="none" w:sz="0" w:space="0" w:color="auto" w:frame="1"/>
          <w:shd w:val="clear" w:color="auto" w:fill="FFFFFF"/>
          <w:lang w:val="it-IT"/>
        </w:rPr>
        <w:t>Gestiunea delegată este modalitatea de gestiune în care autoritățile deliberative ale unităților administrativ-teritoriale ori, după caz, asociațiile de dezvoltare intercomunitară având ca scop serviciile de utilități publice, în numele și pe seama unităților administrativ-teritoriale membre, atribuie unuia sau mai multor operatori toate ori numai o parte din competențele și responsabilitățile proprii privind furnizarea/prestarea serviciilor de utilități publice, pe baza unui contract, denumit în continuare contract de delegare a gestiunii. Gestiunea delegată a serviciilor de utilități publice implică punerea la dispoziția operatorilor a sistemelor de utilități publice aferente serviciilor delegate, precum și dreptul și obligația acestora de a administra și de a exploata aceste sisteme.”</w:t>
      </w:r>
    </w:p>
    <w:p w14:paraId="661D228F" w14:textId="77777777" w:rsidR="00AD19C9" w:rsidRPr="00C77174" w:rsidRDefault="00AD19C9" w:rsidP="001A4C43">
      <w:pPr>
        <w:tabs>
          <w:tab w:val="left" w:pos="709"/>
        </w:tabs>
        <w:jc w:val="both"/>
        <w:rPr>
          <w:rStyle w:val="salnbdy"/>
          <w:rFonts w:eastAsia="Calibri"/>
          <w:i/>
          <w:iCs/>
          <w:bdr w:val="none" w:sz="0" w:space="0" w:color="auto" w:frame="1"/>
          <w:shd w:val="clear" w:color="auto" w:fill="FFFFFF"/>
          <w:lang w:val="it-IT"/>
        </w:rPr>
      </w:pPr>
    </w:p>
    <w:p w14:paraId="0F9B68B5" w14:textId="21E46B5A" w:rsidR="00F33392" w:rsidRPr="00C77174" w:rsidRDefault="00A453B3" w:rsidP="00A453B3">
      <w:pPr>
        <w:jc w:val="both"/>
        <w:rPr>
          <w:bdr w:val="none" w:sz="0" w:space="0" w:color="auto" w:frame="1"/>
          <w:shd w:val="clear" w:color="auto" w:fill="FFFFFF"/>
          <w:lang w:val="it-IT"/>
        </w:rPr>
      </w:pPr>
      <w:r w:rsidRPr="00C77174">
        <w:rPr>
          <w:bdr w:val="none" w:sz="0" w:space="0" w:color="auto" w:frame="1"/>
          <w:shd w:val="clear" w:color="auto" w:fill="FFFFFF"/>
          <w:lang w:val="it-IT"/>
        </w:rPr>
        <w:t xml:space="preserve">           Î</w:t>
      </w:r>
      <w:r w:rsidR="00F33392" w:rsidRPr="00C77174">
        <w:rPr>
          <w:bdr w:val="none" w:sz="0" w:space="0" w:color="auto" w:frame="1"/>
          <w:shd w:val="clear" w:color="auto" w:fill="FFFFFF"/>
          <w:lang w:val="it-IT"/>
        </w:rPr>
        <w:t xml:space="preserve">n conformitate cu prevederile </w:t>
      </w:r>
      <w:r w:rsidR="00F33392" w:rsidRPr="00C77174">
        <w:rPr>
          <w:i/>
          <w:iCs/>
          <w:bdr w:val="none" w:sz="0" w:space="0" w:color="auto" w:frame="1"/>
          <w:shd w:val="clear" w:color="auto" w:fill="FFFFFF"/>
          <w:lang w:val="it-IT"/>
        </w:rPr>
        <w:t>art.7 din Legea nr.101/2006 a serviciului de salubrizare a localităților, republicată, cu modificările și completările ulterioare</w:t>
      </w:r>
      <w:r w:rsidR="00F33392" w:rsidRPr="00C77174">
        <w:rPr>
          <w:bdr w:val="none" w:sz="0" w:space="0" w:color="auto" w:frame="1"/>
          <w:shd w:val="clear" w:color="auto" w:fill="FFFFFF"/>
          <w:lang w:val="it-IT"/>
        </w:rPr>
        <w:t>;</w:t>
      </w:r>
    </w:p>
    <w:p w14:paraId="580CA365" w14:textId="77777777" w:rsidR="00F33392" w:rsidRPr="00B80D74" w:rsidRDefault="00F33392" w:rsidP="001A4C43">
      <w:pPr>
        <w:ind w:firstLine="720"/>
        <w:jc w:val="both"/>
        <w:rPr>
          <w:i/>
          <w:iCs/>
          <w:u w:val="single"/>
          <w:bdr w:val="none" w:sz="0" w:space="0" w:color="auto" w:frame="1"/>
          <w:shd w:val="clear" w:color="auto" w:fill="FFFFFF"/>
        </w:rPr>
      </w:pPr>
      <w:r w:rsidRPr="00B80D74">
        <w:rPr>
          <w:i/>
          <w:iCs/>
          <w:u w:val="single"/>
          <w:bdr w:val="none" w:sz="0" w:space="0" w:color="auto" w:frame="1"/>
          <w:shd w:val="clear" w:color="auto" w:fill="FFFFFF"/>
        </w:rPr>
        <w:t xml:space="preserve">ART.7 </w:t>
      </w:r>
    </w:p>
    <w:p w14:paraId="77E54A01" w14:textId="77777777" w:rsidR="00F33392" w:rsidRPr="00EC2CBA" w:rsidRDefault="00F33392" w:rsidP="001A4C43">
      <w:pPr>
        <w:ind w:firstLine="720"/>
        <w:jc w:val="both"/>
        <w:rPr>
          <w:i/>
          <w:iCs/>
          <w:bdr w:val="none" w:sz="0" w:space="0" w:color="auto" w:frame="1"/>
          <w:shd w:val="clear" w:color="auto" w:fill="FFFFFF"/>
        </w:rPr>
      </w:pPr>
      <w:proofErr w:type="gramStart"/>
      <w:r w:rsidRPr="00EC2CBA">
        <w:rPr>
          <w:i/>
          <w:iCs/>
          <w:bdr w:val="none" w:sz="0" w:space="0" w:color="auto" w:frame="1"/>
          <w:shd w:val="clear" w:color="auto" w:fill="FFFFFF"/>
        </w:rPr>
        <w:t>,,</w:t>
      </w:r>
      <w:proofErr w:type="gramEnd"/>
      <w:r w:rsidRPr="00EC2CBA">
        <w:rPr>
          <w:i/>
          <w:iCs/>
          <w:bdr w:val="none" w:sz="0" w:space="0" w:color="auto" w:frame="1"/>
          <w:shd w:val="clear" w:color="auto" w:fill="FFFFFF"/>
        </w:rPr>
        <w:t>(1) </w:t>
      </w:r>
      <w:proofErr w:type="spellStart"/>
      <w:r w:rsidRPr="00EC2CBA">
        <w:rPr>
          <w:i/>
          <w:iCs/>
          <w:bdr w:val="none" w:sz="0" w:space="0" w:color="auto" w:frame="1"/>
          <w:shd w:val="clear" w:color="auto" w:fill="FFFFFF"/>
        </w:rPr>
        <w:t>Consiliile</w:t>
      </w:r>
      <w:proofErr w:type="spellEnd"/>
      <w:r w:rsidRPr="00EC2CBA">
        <w:rPr>
          <w:i/>
          <w:iCs/>
          <w:bdr w:val="none" w:sz="0" w:space="0" w:color="auto" w:frame="1"/>
          <w:shd w:val="clear" w:color="auto" w:fill="FFFFFF"/>
        </w:rPr>
        <w:t xml:space="preserve"> </w:t>
      </w:r>
      <w:proofErr w:type="spellStart"/>
      <w:r w:rsidRPr="00EC2CBA">
        <w:rPr>
          <w:i/>
          <w:iCs/>
          <w:bdr w:val="none" w:sz="0" w:space="0" w:color="auto" w:frame="1"/>
          <w:shd w:val="clear" w:color="auto" w:fill="FFFFFF"/>
        </w:rPr>
        <w:t>județene</w:t>
      </w:r>
      <w:proofErr w:type="spellEnd"/>
      <w:r w:rsidRPr="00EC2CBA">
        <w:rPr>
          <w:i/>
          <w:iCs/>
          <w:bdr w:val="none" w:sz="0" w:space="0" w:color="auto" w:frame="1"/>
          <w:shd w:val="clear" w:color="auto" w:fill="FFFFFF"/>
        </w:rPr>
        <w:t xml:space="preserve"> pot </w:t>
      </w:r>
      <w:proofErr w:type="spellStart"/>
      <w:r w:rsidRPr="00EC2CBA">
        <w:rPr>
          <w:i/>
          <w:iCs/>
          <w:bdr w:val="none" w:sz="0" w:space="0" w:color="auto" w:frame="1"/>
          <w:shd w:val="clear" w:color="auto" w:fill="FFFFFF"/>
        </w:rPr>
        <w:t>avea</w:t>
      </w:r>
      <w:proofErr w:type="spellEnd"/>
      <w:r w:rsidRPr="00EC2CBA">
        <w:rPr>
          <w:i/>
          <w:iCs/>
          <w:bdr w:val="none" w:sz="0" w:space="0" w:color="auto" w:frame="1"/>
          <w:shd w:val="clear" w:color="auto" w:fill="FFFFFF"/>
        </w:rPr>
        <w:t xml:space="preserve"> </w:t>
      </w:r>
      <w:proofErr w:type="spellStart"/>
      <w:r w:rsidRPr="00EC2CBA">
        <w:rPr>
          <w:i/>
          <w:iCs/>
          <w:bdr w:val="none" w:sz="0" w:space="0" w:color="auto" w:frame="1"/>
          <w:shd w:val="clear" w:color="auto" w:fill="FFFFFF"/>
        </w:rPr>
        <w:t>competențe</w:t>
      </w:r>
      <w:proofErr w:type="spellEnd"/>
      <w:r w:rsidRPr="00EC2CBA">
        <w:rPr>
          <w:i/>
          <w:iCs/>
          <w:bdr w:val="none" w:sz="0" w:space="0" w:color="auto" w:frame="1"/>
          <w:shd w:val="clear" w:color="auto" w:fill="FFFFFF"/>
        </w:rPr>
        <w:t xml:space="preserve"> cu </w:t>
      </w:r>
      <w:proofErr w:type="spellStart"/>
      <w:r w:rsidRPr="00EC2CBA">
        <w:rPr>
          <w:i/>
          <w:iCs/>
          <w:bdr w:val="none" w:sz="0" w:space="0" w:color="auto" w:frame="1"/>
          <w:shd w:val="clear" w:color="auto" w:fill="FFFFFF"/>
        </w:rPr>
        <w:t>privire</w:t>
      </w:r>
      <w:proofErr w:type="spellEnd"/>
      <w:r w:rsidRPr="00EC2CBA">
        <w:rPr>
          <w:i/>
          <w:iCs/>
          <w:bdr w:val="none" w:sz="0" w:space="0" w:color="auto" w:frame="1"/>
          <w:shd w:val="clear" w:color="auto" w:fill="FFFFFF"/>
        </w:rPr>
        <w:t xml:space="preserve"> la </w:t>
      </w:r>
      <w:proofErr w:type="spellStart"/>
      <w:r w:rsidRPr="00EC2CBA">
        <w:rPr>
          <w:i/>
          <w:iCs/>
          <w:bdr w:val="none" w:sz="0" w:space="0" w:color="auto" w:frame="1"/>
          <w:shd w:val="clear" w:color="auto" w:fill="FFFFFF"/>
        </w:rPr>
        <w:t>înființarea</w:t>
      </w:r>
      <w:proofErr w:type="spellEnd"/>
      <w:r w:rsidRPr="00EC2CBA">
        <w:rPr>
          <w:i/>
          <w:iCs/>
          <w:bdr w:val="none" w:sz="0" w:space="0" w:color="auto" w:frame="1"/>
          <w:shd w:val="clear" w:color="auto" w:fill="FFFFFF"/>
        </w:rPr>
        <w:t xml:space="preserve">, </w:t>
      </w:r>
      <w:proofErr w:type="spellStart"/>
      <w:r w:rsidRPr="00EC2CBA">
        <w:rPr>
          <w:i/>
          <w:iCs/>
          <w:bdr w:val="none" w:sz="0" w:space="0" w:color="auto" w:frame="1"/>
          <w:shd w:val="clear" w:color="auto" w:fill="FFFFFF"/>
        </w:rPr>
        <w:t>organizarea</w:t>
      </w:r>
      <w:proofErr w:type="spellEnd"/>
      <w:r w:rsidRPr="00EC2CBA">
        <w:rPr>
          <w:i/>
          <w:iCs/>
          <w:bdr w:val="none" w:sz="0" w:space="0" w:color="auto" w:frame="1"/>
          <w:shd w:val="clear" w:color="auto" w:fill="FFFFFF"/>
        </w:rPr>
        <w:t xml:space="preserve">, </w:t>
      </w:r>
      <w:proofErr w:type="spellStart"/>
      <w:r w:rsidRPr="00EC2CBA">
        <w:rPr>
          <w:i/>
          <w:iCs/>
          <w:bdr w:val="none" w:sz="0" w:space="0" w:color="auto" w:frame="1"/>
          <w:shd w:val="clear" w:color="auto" w:fill="FFFFFF"/>
        </w:rPr>
        <w:t>gestionarea</w:t>
      </w:r>
      <w:proofErr w:type="spellEnd"/>
      <w:r w:rsidRPr="00EC2CBA">
        <w:rPr>
          <w:i/>
          <w:iCs/>
          <w:bdr w:val="none" w:sz="0" w:space="0" w:color="auto" w:frame="1"/>
          <w:shd w:val="clear" w:color="auto" w:fill="FFFFFF"/>
        </w:rPr>
        <w:t xml:space="preserve"> </w:t>
      </w:r>
      <w:proofErr w:type="spellStart"/>
      <w:r w:rsidRPr="00EC2CBA">
        <w:rPr>
          <w:i/>
          <w:iCs/>
          <w:bdr w:val="none" w:sz="0" w:space="0" w:color="auto" w:frame="1"/>
          <w:shd w:val="clear" w:color="auto" w:fill="FFFFFF"/>
        </w:rPr>
        <w:t>și</w:t>
      </w:r>
      <w:proofErr w:type="spellEnd"/>
      <w:r w:rsidRPr="00EC2CBA">
        <w:rPr>
          <w:i/>
          <w:iCs/>
          <w:bdr w:val="none" w:sz="0" w:space="0" w:color="auto" w:frame="1"/>
          <w:shd w:val="clear" w:color="auto" w:fill="FFFFFF"/>
        </w:rPr>
        <w:t xml:space="preserve"> </w:t>
      </w:r>
      <w:proofErr w:type="spellStart"/>
      <w:r w:rsidRPr="00EC2CBA">
        <w:rPr>
          <w:i/>
          <w:iCs/>
          <w:bdr w:val="none" w:sz="0" w:space="0" w:color="auto" w:frame="1"/>
          <w:shd w:val="clear" w:color="auto" w:fill="FFFFFF"/>
        </w:rPr>
        <w:t>coordonarea</w:t>
      </w:r>
      <w:proofErr w:type="spellEnd"/>
      <w:r w:rsidRPr="00EC2CBA">
        <w:rPr>
          <w:i/>
          <w:iCs/>
          <w:bdr w:val="none" w:sz="0" w:space="0" w:color="auto" w:frame="1"/>
          <w:shd w:val="clear" w:color="auto" w:fill="FFFFFF"/>
        </w:rPr>
        <w:t xml:space="preserve"> </w:t>
      </w:r>
      <w:proofErr w:type="spellStart"/>
      <w:r w:rsidRPr="00EC2CBA">
        <w:rPr>
          <w:i/>
          <w:iCs/>
          <w:bdr w:val="none" w:sz="0" w:space="0" w:color="auto" w:frame="1"/>
          <w:shd w:val="clear" w:color="auto" w:fill="FFFFFF"/>
        </w:rPr>
        <w:t>sistemelor</w:t>
      </w:r>
      <w:proofErr w:type="spellEnd"/>
      <w:r w:rsidRPr="00EC2CBA">
        <w:rPr>
          <w:i/>
          <w:iCs/>
          <w:bdr w:val="none" w:sz="0" w:space="0" w:color="auto" w:frame="1"/>
          <w:shd w:val="clear" w:color="auto" w:fill="FFFFFF"/>
        </w:rPr>
        <w:t xml:space="preserve"> de management </w:t>
      </w:r>
      <w:proofErr w:type="spellStart"/>
      <w:r w:rsidRPr="00EC2CBA">
        <w:rPr>
          <w:i/>
          <w:iCs/>
          <w:bdr w:val="none" w:sz="0" w:space="0" w:color="auto" w:frame="1"/>
          <w:shd w:val="clear" w:color="auto" w:fill="FFFFFF"/>
        </w:rPr>
        <w:t>integrat</w:t>
      </w:r>
      <w:proofErr w:type="spellEnd"/>
      <w:r w:rsidRPr="00EC2CBA">
        <w:rPr>
          <w:i/>
          <w:iCs/>
          <w:bdr w:val="none" w:sz="0" w:space="0" w:color="auto" w:frame="1"/>
          <w:shd w:val="clear" w:color="auto" w:fill="FFFFFF"/>
        </w:rPr>
        <w:t xml:space="preserve"> al </w:t>
      </w:r>
      <w:proofErr w:type="spellStart"/>
      <w:r w:rsidRPr="00EC2CBA">
        <w:rPr>
          <w:i/>
          <w:iCs/>
          <w:bdr w:val="none" w:sz="0" w:space="0" w:color="auto" w:frame="1"/>
          <w:shd w:val="clear" w:color="auto" w:fill="FFFFFF"/>
        </w:rPr>
        <w:t>deșeurilor</w:t>
      </w:r>
      <w:proofErr w:type="spellEnd"/>
      <w:r w:rsidRPr="00EC2CBA">
        <w:rPr>
          <w:i/>
          <w:iCs/>
          <w:bdr w:val="none" w:sz="0" w:space="0" w:color="auto" w:frame="1"/>
          <w:shd w:val="clear" w:color="auto" w:fill="FFFFFF"/>
        </w:rPr>
        <w:t xml:space="preserve">, precum </w:t>
      </w:r>
      <w:proofErr w:type="spellStart"/>
      <w:r w:rsidRPr="00EC2CBA">
        <w:rPr>
          <w:i/>
          <w:iCs/>
          <w:bdr w:val="none" w:sz="0" w:space="0" w:color="auto" w:frame="1"/>
          <w:shd w:val="clear" w:color="auto" w:fill="FFFFFF"/>
        </w:rPr>
        <w:t>și</w:t>
      </w:r>
      <w:proofErr w:type="spellEnd"/>
      <w:r w:rsidRPr="00EC2CBA">
        <w:rPr>
          <w:i/>
          <w:iCs/>
          <w:bdr w:val="none" w:sz="0" w:space="0" w:color="auto" w:frame="1"/>
          <w:shd w:val="clear" w:color="auto" w:fill="FFFFFF"/>
        </w:rPr>
        <w:t xml:space="preserve"> a </w:t>
      </w:r>
      <w:proofErr w:type="spellStart"/>
      <w:r w:rsidRPr="00EC2CBA">
        <w:rPr>
          <w:i/>
          <w:iCs/>
          <w:bdr w:val="none" w:sz="0" w:space="0" w:color="auto" w:frame="1"/>
          <w:shd w:val="clear" w:color="auto" w:fill="FFFFFF"/>
        </w:rPr>
        <w:t>activităților</w:t>
      </w:r>
      <w:proofErr w:type="spellEnd"/>
      <w:r w:rsidRPr="00EC2CBA">
        <w:rPr>
          <w:i/>
          <w:iCs/>
          <w:bdr w:val="none" w:sz="0" w:space="0" w:color="auto" w:frame="1"/>
          <w:shd w:val="clear" w:color="auto" w:fill="FFFFFF"/>
        </w:rPr>
        <w:t xml:space="preserve"> </w:t>
      </w:r>
      <w:proofErr w:type="spellStart"/>
      <w:r w:rsidRPr="00EC2CBA">
        <w:rPr>
          <w:i/>
          <w:iCs/>
          <w:bdr w:val="none" w:sz="0" w:space="0" w:color="auto" w:frame="1"/>
          <w:shd w:val="clear" w:color="auto" w:fill="FFFFFF"/>
        </w:rPr>
        <w:t>specifice</w:t>
      </w:r>
      <w:proofErr w:type="spellEnd"/>
      <w:r w:rsidRPr="00EC2CBA">
        <w:rPr>
          <w:i/>
          <w:iCs/>
          <w:bdr w:val="none" w:sz="0" w:space="0" w:color="auto" w:frame="1"/>
          <w:shd w:val="clear" w:color="auto" w:fill="FFFFFF"/>
        </w:rPr>
        <w:t xml:space="preserve"> </w:t>
      </w:r>
      <w:proofErr w:type="spellStart"/>
      <w:r w:rsidRPr="00EC2CBA">
        <w:rPr>
          <w:i/>
          <w:iCs/>
          <w:bdr w:val="none" w:sz="0" w:space="0" w:color="auto" w:frame="1"/>
          <w:shd w:val="clear" w:color="auto" w:fill="FFFFFF"/>
        </w:rPr>
        <w:t>realizate</w:t>
      </w:r>
      <w:proofErr w:type="spellEnd"/>
      <w:r w:rsidRPr="00EC2CBA">
        <w:rPr>
          <w:i/>
          <w:iCs/>
          <w:bdr w:val="none" w:sz="0" w:space="0" w:color="auto" w:frame="1"/>
          <w:shd w:val="clear" w:color="auto" w:fill="FFFFFF"/>
        </w:rPr>
        <w:t xml:space="preserve"> </w:t>
      </w:r>
      <w:proofErr w:type="spellStart"/>
      <w:r w:rsidRPr="00EC2CBA">
        <w:rPr>
          <w:i/>
          <w:iCs/>
          <w:bdr w:val="none" w:sz="0" w:space="0" w:color="auto" w:frame="1"/>
          <w:shd w:val="clear" w:color="auto" w:fill="FFFFFF"/>
        </w:rPr>
        <w:t>prin</w:t>
      </w:r>
      <w:proofErr w:type="spellEnd"/>
      <w:r w:rsidRPr="00EC2CBA">
        <w:rPr>
          <w:i/>
          <w:iCs/>
          <w:bdr w:val="none" w:sz="0" w:space="0" w:color="auto" w:frame="1"/>
          <w:shd w:val="clear" w:color="auto" w:fill="FFFFFF"/>
        </w:rPr>
        <w:t xml:space="preserve"> </w:t>
      </w:r>
      <w:proofErr w:type="spellStart"/>
      <w:r w:rsidRPr="00EC2CBA">
        <w:rPr>
          <w:i/>
          <w:iCs/>
          <w:bdr w:val="none" w:sz="0" w:space="0" w:color="auto" w:frame="1"/>
          <w:shd w:val="clear" w:color="auto" w:fill="FFFFFF"/>
        </w:rPr>
        <w:t>intermediul</w:t>
      </w:r>
      <w:proofErr w:type="spellEnd"/>
      <w:r w:rsidRPr="00EC2CBA">
        <w:rPr>
          <w:i/>
          <w:iCs/>
          <w:bdr w:val="none" w:sz="0" w:space="0" w:color="auto" w:frame="1"/>
          <w:shd w:val="clear" w:color="auto" w:fill="FFFFFF"/>
        </w:rPr>
        <w:t xml:space="preserve"> </w:t>
      </w:r>
      <w:proofErr w:type="spellStart"/>
      <w:r w:rsidRPr="00EC2CBA">
        <w:rPr>
          <w:i/>
          <w:iCs/>
          <w:bdr w:val="none" w:sz="0" w:space="0" w:color="auto" w:frame="1"/>
          <w:shd w:val="clear" w:color="auto" w:fill="FFFFFF"/>
        </w:rPr>
        <w:t>acestora</w:t>
      </w:r>
      <w:proofErr w:type="spellEnd"/>
      <w:r w:rsidRPr="00EC2CBA">
        <w:rPr>
          <w:i/>
          <w:iCs/>
          <w:bdr w:val="none" w:sz="0" w:space="0" w:color="auto" w:frame="1"/>
          <w:shd w:val="clear" w:color="auto" w:fill="FFFFFF"/>
        </w:rPr>
        <w:t>.</w:t>
      </w:r>
    </w:p>
    <w:p w14:paraId="32551348" w14:textId="77777777" w:rsidR="00F33392" w:rsidRPr="00C77174" w:rsidRDefault="00F33392" w:rsidP="001A4C43">
      <w:pPr>
        <w:ind w:firstLine="720"/>
        <w:jc w:val="both"/>
        <w:rPr>
          <w:i/>
          <w:iCs/>
          <w:bdr w:val="none" w:sz="0" w:space="0" w:color="auto" w:frame="1"/>
          <w:shd w:val="clear" w:color="auto" w:fill="FFFFFF"/>
          <w:lang w:val="it-IT"/>
        </w:rPr>
      </w:pPr>
      <w:r w:rsidRPr="00C77174">
        <w:rPr>
          <w:i/>
          <w:iCs/>
          <w:bdr w:val="none" w:sz="0" w:space="0" w:color="auto" w:frame="1"/>
          <w:shd w:val="clear" w:color="auto" w:fill="FFFFFF"/>
          <w:lang w:val="it-IT"/>
        </w:rPr>
        <w:t>(2) Bunurile aferente sistemului de management integrat al deșeurilor sau părți ale acestuia, după caz, aparțin domeniului public al județului.</w:t>
      </w:r>
    </w:p>
    <w:p w14:paraId="04D18202" w14:textId="77777777" w:rsidR="00F33392" w:rsidRPr="00C77174" w:rsidRDefault="00F33392" w:rsidP="001A4C43">
      <w:pPr>
        <w:ind w:firstLine="720"/>
        <w:jc w:val="both"/>
        <w:rPr>
          <w:i/>
          <w:iCs/>
          <w:bdr w:val="none" w:sz="0" w:space="0" w:color="auto" w:frame="1"/>
          <w:shd w:val="clear" w:color="auto" w:fill="FFFFFF"/>
          <w:lang w:val="it-IT"/>
        </w:rPr>
      </w:pPr>
      <w:r w:rsidRPr="00C77174">
        <w:rPr>
          <w:i/>
          <w:iCs/>
          <w:bdr w:val="none" w:sz="0" w:space="0" w:color="auto" w:frame="1"/>
          <w:shd w:val="clear" w:color="auto" w:fill="FFFFFF"/>
          <w:lang w:val="it-IT"/>
        </w:rPr>
        <w:t>(3) Sistemul de management integrat al deșeurilor este destinat și asigură deservirea unităților administrativ-teritoriale membre în asociația de dezvoltare intercomunitară constituită în conformitate cu prevederile </w:t>
      </w:r>
      <w:r>
        <w:fldChar w:fldCharType="begin"/>
      </w:r>
      <w:r w:rsidRPr="00C77174">
        <w:rPr>
          <w:lang w:val="it-IT"/>
        </w:rPr>
        <w:instrText>HYPERLINK "https://legislatie.just.ro/Public/DetaliiDocumentAfis/241422"</w:instrText>
      </w:r>
      <w:r>
        <w:fldChar w:fldCharType="separate"/>
      </w:r>
      <w:r w:rsidRPr="00C77174">
        <w:rPr>
          <w:i/>
          <w:iCs/>
          <w:u w:val="single"/>
          <w:bdr w:val="none" w:sz="0" w:space="0" w:color="auto" w:frame="1"/>
          <w:shd w:val="clear" w:color="auto" w:fill="FFFFFF"/>
          <w:lang w:val="it-IT"/>
        </w:rPr>
        <w:t>Legii n</w:t>
      </w:r>
      <w:r w:rsidRPr="00C77174">
        <w:rPr>
          <w:i/>
          <w:iCs/>
          <w:bdr w:val="none" w:sz="0" w:space="0" w:color="auto" w:frame="1"/>
          <w:shd w:val="clear" w:color="auto" w:fill="FFFFFF"/>
          <w:lang w:val="it-IT"/>
        </w:rPr>
        <w:t>r. 51/2006, re</w:t>
      </w:r>
      <w:r w:rsidRPr="00C77174">
        <w:rPr>
          <w:i/>
          <w:iCs/>
          <w:u w:val="single"/>
          <w:bdr w:val="none" w:sz="0" w:space="0" w:color="auto" w:frame="1"/>
          <w:shd w:val="clear" w:color="auto" w:fill="FFFFFF"/>
          <w:lang w:val="it-IT"/>
        </w:rPr>
        <w:t>publicată</w:t>
      </w:r>
      <w:r>
        <w:rPr>
          <w:i/>
          <w:iCs/>
          <w:u w:val="single"/>
          <w:bdr w:val="none" w:sz="0" w:space="0" w:color="auto" w:frame="1"/>
          <w:shd w:val="clear" w:color="auto" w:fill="FFFFFF"/>
        </w:rPr>
        <w:fldChar w:fldCharType="end"/>
      </w:r>
      <w:r w:rsidRPr="00C77174">
        <w:rPr>
          <w:i/>
          <w:iCs/>
          <w:bdr w:val="none" w:sz="0" w:space="0" w:color="auto" w:frame="1"/>
          <w:shd w:val="clear" w:color="auto" w:fill="FFFFFF"/>
          <w:lang w:val="it-IT"/>
        </w:rPr>
        <w:t>, cu modificările și completările ulterioare.</w:t>
      </w:r>
      <w:r w:rsidRPr="00C77174">
        <w:rPr>
          <w:b/>
          <w:bCs/>
          <w:i/>
          <w:iCs/>
          <w:bdr w:val="none" w:sz="0" w:space="0" w:color="auto" w:frame="1"/>
          <w:shd w:val="clear" w:color="auto" w:fill="FFFFFF"/>
          <w:lang w:val="it-IT"/>
        </w:rPr>
        <w:t>”</w:t>
      </w:r>
    </w:p>
    <w:p w14:paraId="747539D3" w14:textId="77777777" w:rsidR="00F33392" w:rsidRPr="00C77174" w:rsidRDefault="00F33392" w:rsidP="001A4C43">
      <w:pPr>
        <w:ind w:firstLine="720"/>
        <w:jc w:val="both"/>
        <w:rPr>
          <w:i/>
          <w:iCs/>
          <w:u w:val="single"/>
          <w:lang w:val="it-IT"/>
        </w:rPr>
      </w:pPr>
    </w:p>
    <w:p w14:paraId="3AFAC306" w14:textId="0F2164FD" w:rsidR="008F7454" w:rsidRPr="00C77174" w:rsidRDefault="00F33392" w:rsidP="001A4C43">
      <w:pPr>
        <w:ind w:firstLine="720"/>
        <w:jc w:val="both"/>
        <w:rPr>
          <w:lang w:val="it-IT"/>
        </w:rPr>
      </w:pPr>
      <w:r w:rsidRPr="00C77174">
        <w:rPr>
          <w:lang w:val="it-IT"/>
        </w:rPr>
        <w:t>În aceste condi</w:t>
      </w:r>
      <w:r w:rsidR="00F049EF" w:rsidRPr="00C77174">
        <w:rPr>
          <w:lang w:val="it-IT"/>
        </w:rPr>
        <w:t>ț</w:t>
      </w:r>
      <w:r w:rsidRPr="00C77174">
        <w:rPr>
          <w:lang w:val="it-IT"/>
        </w:rPr>
        <w:t xml:space="preserve">ii </w:t>
      </w:r>
      <w:r w:rsidR="00F049EF" w:rsidRPr="00C77174">
        <w:rPr>
          <w:lang w:val="it-IT"/>
        </w:rPr>
        <w:t>ș</w:t>
      </w:r>
      <w:r w:rsidR="00024A79" w:rsidRPr="00C77174">
        <w:rPr>
          <w:lang w:val="it-IT"/>
        </w:rPr>
        <w:t xml:space="preserve">i </w:t>
      </w:r>
      <w:r w:rsidR="00A453B3" w:rsidRPr="00C77174">
        <w:rPr>
          <w:lang w:val="it-IT"/>
        </w:rPr>
        <w:t>ț</w:t>
      </w:r>
      <w:r w:rsidR="008F7454" w:rsidRPr="00C77174">
        <w:rPr>
          <w:lang w:val="it-IT"/>
        </w:rPr>
        <w:t>inând seama de:</w:t>
      </w:r>
    </w:p>
    <w:p w14:paraId="1C8220CD" w14:textId="77777777" w:rsidR="008F7454" w:rsidRPr="00024A79" w:rsidRDefault="008F7454" w:rsidP="008F7454">
      <w:pPr>
        <w:pStyle w:val="NoSpacing"/>
        <w:ind w:firstLine="708"/>
        <w:jc w:val="both"/>
        <w:rPr>
          <w:bCs/>
        </w:rPr>
      </w:pPr>
      <w:r w:rsidRPr="00024A79">
        <w:t xml:space="preserve">- </w:t>
      </w:r>
      <w:r w:rsidRPr="00024A79">
        <w:rPr>
          <w:rStyle w:val="slitbdy"/>
          <w:bdr w:val="none" w:sz="0" w:space="0" w:color="auto" w:frame="1"/>
          <w:shd w:val="clear" w:color="auto" w:fill="FFFFFF"/>
        </w:rPr>
        <w:t xml:space="preserve">Sentința civilă nr.2865/11.10.2024 a Judecătoriei Satu Mare, dosar nr.13909/296/2024, definitivă, prin care s-a admis înscrierea ASOCIAȚIEI DE DEZVOLTARE INTERCOMUNITARĂ PENTRU MANAGEMENTUL DEȘEURILOR DIN JUDEȚUL SATU MARE în Registrul asociațiilor și fundațiilor, din care fac parte Județul Satu Mare și toate celelalte 65 de unități </w:t>
      </w:r>
      <w:proofErr w:type="spellStart"/>
      <w:r w:rsidRPr="00024A79">
        <w:rPr>
          <w:rStyle w:val="slitbdy"/>
          <w:bdr w:val="none" w:sz="0" w:space="0" w:color="auto" w:frame="1"/>
          <w:shd w:val="clear" w:color="auto" w:fill="FFFFFF"/>
        </w:rPr>
        <w:t>administativ</w:t>
      </w:r>
      <w:proofErr w:type="spellEnd"/>
      <w:r w:rsidRPr="00024A79">
        <w:rPr>
          <w:rStyle w:val="slitbdy"/>
          <w:bdr w:val="none" w:sz="0" w:space="0" w:color="auto" w:frame="1"/>
          <w:shd w:val="clear" w:color="auto" w:fill="FFFFFF"/>
        </w:rPr>
        <w:t>-teritoriale din județ</w:t>
      </w:r>
      <w:r w:rsidRPr="00024A79">
        <w:rPr>
          <w:bCs/>
        </w:rPr>
        <w:t>;</w:t>
      </w:r>
    </w:p>
    <w:p w14:paraId="473116AA" w14:textId="321E0E13" w:rsidR="008F7454" w:rsidRPr="00024A79" w:rsidRDefault="008F7454" w:rsidP="008F7454">
      <w:pPr>
        <w:pStyle w:val="NoSpacing"/>
        <w:ind w:firstLine="708"/>
        <w:jc w:val="both"/>
        <w:rPr>
          <w:rStyle w:val="slitbdy"/>
          <w:bdr w:val="none" w:sz="0" w:space="0" w:color="auto" w:frame="1"/>
          <w:shd w:val="clear" w:color="auto" w:fill="FFFFFF"/>
        </w:rPr>
      </w:pPr>
      <w:r w:rsidRPr="00024A79">
        <w:rPr>
          <w:bCs/>
        </w:rPr>
        <w:lastRenderedPageBreak/>
        <w:t>-</w:t>
      </w:r>
      <w:r>
        <w:rPr>
          <w:bCs/>
        </w:rPr>
        <w:t xml:space="preserve"> </w:t>
      </w:r>
      <w:r w:rsidRPr="00024A79">
        <w:rPr>
          <w:bCs/>
        </w:rPr>
        <w:t xml:space="preserve">Certificatul de grefă emis de Judecătoria Satu Mare din 17.10.2024, care atestă înființarea </w:t>
      </w:r>
      <w:r w:rsidRPr="00024A79">
        <w:rPr>
          <w:rStyle w:val="slitbdy"/>
          <w:bdr w:val="none" w:sz="0" w:space="0" w:color="auto" w:frame="1"/>
          <w:shd w:val="clear" w:color="auto" w:fill="FFFFFF"/>
        </w:rPr>
        <w:t>ASOCIAȚIEI DE DEZVOLTARE INTERCOMUNITARĂ PENTRU MANAGEMENTUL DEȘEURILOR DIN JUDEȚUL SATU MARE și înscrierea a acesteia în registrul special cu numărul R41/23.10.2024;</w:t>
      </w:r>
    </w:p>
    <w:p w14:paraId="413F4875" w14:textId="460EB855" w:rsidR="008F7454" w:rsidRPr="00024A79" w:rsidRDefault="008F7454" w:rsidP="008F7454">
      <w:pPr>
        <w:pStyle w:val="NoSpacing"/>
        <w:ind w:firstLine="708"/>
        <w:jc w:val="both"/>
        <w:rPr>
          <w:bCs/>
        </w:rPr>
      </w:pPr>
      <w:r w:rsidRPr="00024A79">
        <w:rPr>
          <w:bCs/>
        </w:rPr>
        <w:t>-</w:t>
      </w:r>
      <w:r>
        <w:rPr>
          <w:bCs/>
        </w:rPr>
        <w:t xml:space="preserve"> </w:t>
      </w:r>
      <w:r w:rsidRPr="00024A79">
        <w:rPr>
          <w:bCs/>
        </w:rPr>
        <w:t>Certificatul de înregistrare mențiuni din 22.11.2024 și Încheierea nr.357564/20.11.2024 emise de Ministerul Justiției -Oficiul Național al Registrului Comerțului, Oficiul Registrului Comerțului de pe lângă Tribunalul Satu Mare, prin care s-a admis cererea de intrare în Managementul Deșeurilor Satu Mare SRL în calitate de asociați a comunelor: Botiz, Dorolț și Homoroade, alături de Județul Satu Mare, cu modificarea corespunzătoare a Actului constitutiv al societății publice, putând îndeplini astfel calitatea de operator regional de salubrizare;</w:t>
      </w:r>
    </w:p>
    <w:p w14:paraId="33CB7C08" w14:textId="2E4542BD" w:rsidR="008F7454" w:rsidRDefault="008F7454" w:rsidP="008F7454">
      <w:pPr>
        <w:pStyle w:val="NoSpacing"/>
        <w:ind w:firstLine="144"/>
        <w:jc w:val="both"/>
      </w:pPr>
      <w:r w:rsidRPr="00024A79">
        <w:tab/>
      </w:r>
      <w:r>
        <w:t xml:space="preserve"> - </w:t>
      </w:r>
      <w:r w:rsidRPr="00024A79">
        <w:t>Nota de control a Autorității Naționale de Reglementare pentru Serviciile Comunitare de Utilități Publice nr. 987555 din 19.12.2023, înregistrată la Consiliul Județean Satu Mare cu nr.27888/19.12.2023, în vederea gestionării activităților specifice de administrare a Depozitului Ecologic Doba,  s-a dispus măsura înființării unei societăți comerciale - operator regional;</w:t>
      </w:r>
    </w:p>
    <w:p w14:paraId="4B394176" w14:textId="24725740" w:rsidR="008F7454" w:rsidRPr="008F7454" w:rsidRDefault="008F7454" w:rsidP="008F7454">
      <w:pPr>
        <w:pStyle w:val="NoSpacing"/>
        <w:jc w:val="both"/>
        <w:rPr>
          <w:bCs/>
        </w:rPr>
      </w:pPr>
      <w:r>
        <w:t xml:space="preserve">           - Nota de fundamentare a societății </w:t>
      </w:r>
      <w:r w:rsidRPr="00EC2CBA">
        <w:t>MANAGEMENTUL DEȘEURILOR SATU MARE S.R.L</w:t>
      </w:r>
      <w:r>
        <w:t xml:space="preserve"> cu </w:t>
      </w:r>
      <w:r w:rsidR="004772B1">
        <w:t>n</w:t>
      </w:r>
      <w:r>
        <w:t>r.55/26.11.2024</w:t>
      </w:r>
      <w:r w:rsidR="00C8401A">
        <w:t>, înregistrată</w:t>
      </w:r>
      <w:r>
        <w:t xml:space="preserve"> </w:t>
      </w:r>
      <w:r w:rsidR="00C8401A">
        <w:t>la  Consiliul Județean Satu Mare cu</w:t>
      </w:r>
      <w:r w:rsidR="004772B1">
        <w:t xml:space="preserve"> </w:t>
      </w:r>
      <w:r w:rsidR="00C8401A">
        <w:t xml:space="preserve"> </w:t>
      </w:r>
      <w:r w:rsidR="004772B1">
        <w:t>n</w:t>
      </w:r>
      <w:r w:rsidR="00C8401A">
        <w:t xml:space="preserve">r.26166/26.11.2024, </w:t>
      </w:r>
      <w:r w:rsidR="004772B1">
        <w:t xml:space="preserve"> </w:t>
      </w:r>
    </w:p>
    <w:p w14:paraId="6E912016" w14:textId="77777777" w:rsidR="008F7454" w:rsidRPr="008F7454" w:rsidRDefault="008F7454" w:rsidP="008F7454">
      <w:pPr>
        <w:pStyle w:val="NoSpacing"/>
        <w:jc w:val="both"/>
        <w:rPr>
          <w:bCs/>
        </w:rPr>
      </w:pPr>
    </w:p>
    <w:p w14:paraId="1DC7E433" w14:textId="3A7A4621" w:rsidR="00C8401A" w:rsidRPr="00282549" w:rsidRDefault="00C8401A" w:rsidP="00C8401A">
      <w:pPr>
        <w:pStyle w:val="NoSpacing"/>
        <w:jc w:val="both"/>
      </w:pPr>
      <w:r w:rsidRPr="00282549">
        <w:t xml:space="preserve">              </w:t>
      </w:r>
      <w:r w:rsidR="00F33392" w:rsidRPr="00282549">
        <w:t>sunt necesare inițierea</w:t>
      </w:r>
      <w:r w:rsidR="00F33392" w:rsidRPr="00282549">
        <w:rPr>
          <w:i/>
          <w:iCs/>
        </w:rPr>
        <w:t>,</w:t>
      </w:r>
      <w:r w:rsidR="00F33392" w:rsidRPr="00282549">
        <w:t xml:space="preserve"> dezbaterea și adoptarea unui Proiect de hotărâre privind acordarea unui mandat</w:t>
      </w:r>
      <w:r w:rsidR="00596BA8">
        <w:t xml:space="preserve"> </w:t>
      </w:r>
      <w:r w:rsidR="00F33392" w:rsidRPr="00282549">
        <w:t xml:space="preserve">special </w:t>
      </w:r>
      <w:r w:rsidR="00F33392" w:rsidRPr="00282549">
        <w:rPr>
          <w:rStyle w:val="slitbdy"/>
          <w:bdr w:val="none" w:sz="0" w:space="0" w:color="auto" w:frame="1"/>
          <w:shd w:val="clear" w:color="auto" w:fill="FFFFFF"/>
        </w:rPr>
        <w:t>ASOCIAȚIEI DE DEZVOLTARE INTERCOMUNITARĂ PENTRU MANAGEMENTUL DEȘEURILOR DIN JUDEȚUL SATU MARE</w:t>
      </w:r>
      <w:r w:rsidR="00CC734E">
        <w:rPr>
          <w:rStyle w:val="slitbdy"/>
          <w:bdr w:val="none" w:sz="0" w:space="0" w:color="auto" w:frame="1"/>
          <w:shd w:val="clear" w:color="auto" w:fill="FFFFFF"/>
        </w:rPr>
        <w:t>.</w:t>
      </w:r>
    </w:p>
    <w:p w14:paraId="56EED883" w14:textId="125FA206" w:rsidR="00A16FD1" w:rsidRPr="00C77174" w:rsidRDefault="00F33392" w:rsidP="001A4C43">
      <w:pPr>
        <w:ind w:firstLine="720"/>
        <w:jc w:val="both"/>
        <w:rPr>
          <w:rStyle w:val="slitbdy"/>
          <w:b/>
          <w:bCs/>
          <w:bdr w:val="none" w:sz="0" w:space="0" w:color="auto" w:frame="1"/>
          <w:shd w:val="clear" w:color="auto" w:fill="FFFFFF"/>
          <w:lang w:val="ro-RO"/>
        </w:rPr>
      </w:pPr>
      <w:r w:rsidRPr="00C77174">
        <w:rPr>
          <w:rStyle w:val="slitbdy"/>
          <w:bdr w:val="none" w:sz="0" w:space="0" w:color="auto" w:frame="1"/>
          <w:shd w:val="clear" w:color="auto" w:fill="FFFFFF"/>
          <w:lang w:val="ro-RO"/>
        </w:rPr>
        <w:t xml:space="preserve"> </w:t>
      </w:r>
    </w:p>
    <w:p w14:paraId="1B439253" w14:textId="4FC3C55E" w:rsidR="00F33392" w:rsidRPr="00C77174" w:rsidRDefault="003567C3" w:rsidP="001A4C43">
      <w:pPr>
        <w:ind w:firstLine="720"/>
        <w:jc w:val="both"/>
        <w:rPr>
          <w:rStyle w:val="slitbdy"/>
          <w:bdr w:val="none" w:sz="0" w:space="0" w:color="auto" w:frame="1"/>
          <w:shd w:val="clear" w:color="auto" w:fill="FFFFFF"/>
          <w:lang w:val="it-IT"/>
        </w:rPr>
      </w:pPr>
      <w:r w:rsidRPr="00C77174">
        <w:rPr>
          <w:rStyle w:val="slitbdy"/>
          <w:bdr w:val="none" w:sz="0" w:space="0" w:color="auto" w:frame="1"/>
          <w:shd w:val="clear" w:color="auto" w:fill="FFFFFF"/>
          <w:lang w:val="ro-RO"/>
        </w:rPr>
        <w:t xml:space="preserve"> </w:t>
      </w:r>
      <w:r w:rsidR="00F33392" w:rsidRPr="00C77174">
        <w:rPr>
          <w:rStyle w:val="slitbdy"/>
          <w:bdr w:val="none" w:sz="0" w:space="0" w:color="auto" w:frame="1"/>
          <w:shd w:val="clear" w:color="auto" w:fill="FFFFFF"/>
          <w:lang w:val="it-IT"/>
        </w:rPr>
        <w:t>Scopul este acela de a răspunde astfel cerin</w:t>
      </w:r>
      <w:r w:rsidR="006F5FC3" w:rsidRPr="00C77174">
        <w:rPr>
          <w:rStyle w:val="slitbdy"/>
          <w:bdr w:val="none" w:sz="0" w:space="0" w:color="auto" w:frame="1"/>
          <w:shd w:val="clear" w:color="auto" w:fill="FFFFFF"/>
          <w:lang w:val="it-IT"/>
        </w:rPr>
        <w:t>ț</w:t>
      </w:r>
      <w:r w:rsidR="00F33392" w:rsidRPr="00C77174">
        <w:rPr>
          <w:rStyle w:val="slitbdy"/>
          <w:bdr w:val="none" w:sz="0" w:space="0" w:color="auto" w:frame="1"/>
          <w:shd w:val="clear" w:color="auto" w:fill="FFFFFF"/>
          <w:lang w:val="it-IT"/>
        </w:rPr>
        <w:t>elor legale și de a se încheia un singur contract de delegare pentru activitățile de eliminare prin depozitare a de</w:t>
      </w:r>
      <w:r w:rsidR="00596BA8" w:rsidRPr="00C77174">
        <w:rPr>
          <w:rStyle w:val="slitbdy"/>
          <w:bdr w:val="none" w:sz="0" w:space="0" w:color="auto" w:frame="1"/>
          <w:shd w:val="clear" w:color="auto" w:fill="FFFFFF"/>
          <w:lang w:val="it-IT"/>
        </w:rPr>
        <w:t>ș</w:t>
      </w:r>
      <w:r w:rsidR="00F33392" w:rsidRPr="00C77174">
        <w:rPr>
          <w:rStyle w:val="slitbdy"/>
          <w:bdr w:val="none" w:sz="0" w:space="0" w:color="auto" w:frame="1"/>
          <w:shd w:val="clear" w:color="auto" w:fill="FFFFFF"/>
          <w:lang w:val="it-IT"/>
        </w:rPr>
        <w:t xml:space="preserve">eurilor nepericuloase, prevăzute la </w:t>
      </w:r>
      <w:r w:rsidR="00F33392" w:rsidRPr="00C77174">
        <w:rPr>
          <w:rStyle w:val="slitbdy"/>
          <w:i/>
          <w:iCs/>
          <w:bdr w:val="none" w:sz="0" w:space="0" w:color="auto" w:frame="1"/>
          <w:shd w:val="clear" w:color="auto" w:fill="FFFFFF"/>
          <w:lang w:val="it-IT"/>
        </w:rPr>
        <w:t>art.2 alin.</w:t>
      </w:r>
      <w:r w:rsidR="002A11A6" w:rsidRPr="00C77174">
        <w:rPr>
          <w:rStyle w:val="slitbdy"/>
          <w:i/>
          <w:iCs/>
          <w:bdr w:val="none" w:sz="0" w:space="0" w:color="auto" w:frame="1"/>
          <w:shd w:val="clear" w:color="auto" w:fill="FFFFFF"/>
          <w:lang w:val="it-IT"/>
        </w:rPr>
        <w:t xml:space="preserve"> </w:t>
      </w:r>
      <w:r w:rsidR="00F33392" w:rsidRPr="00C77174">
        <w:rPr>
          <w:rStyle w:val="slitbdy"/>
          <w:i/>
          <w:iCs/>
          <w:bdr w:val="none" w:sz="0" w:space="0" w:color="auto" w:frame="1"/>
          <w:shd w:val="clear" w:color="auto" w:fill="FFFFFF"/>
          <w:lang w:val="it-IT"/>
        </w:rPr>
        <w:t xml:space="preserve">(3) lit. d), e) </w:t>
      </w:r>
      <w:r w:rsidR="00C00F96" w:rsidRPr="00C77174">
        <w:rPr>
          <w:rStyle w:val="slitbdy"/>
          <w:i/>
          <w:iCs/>
          <w:bdr w:val="none" w:sz="0" w:space="0" w:color="auto" w:frame="1"/>
          <w:shd w:val="clear" w:color="auto" w:fill="FFFFFF"/>
          <w:lang w:val="it-IT"/>
        </w:rPr>
        <w:t>ș</w:t>
      </w:r>
      <w:r w:rsidR="00F33392" w:rsidRPr="00C77174">
        <w:rPr>
          <w:rStyle w:val="slitbdy"/>
          <w:i/>
          <w:iCs/>
          <w:bdr w:val="none" w:sz="0" w:space="0" w:color="auto" w:frame="1"/>
          <w:shd w:val="clear" w:color="auto" w:fill="FFFFFF"/>
          <w:lang w:val="it-IT"/>
        </w:rPr>
        <w:t>i j) din Legea nr.101/2006</w:t>
      </w:r>
      <w:r w:rsidR="002A11A6" w:rsidRPr="00C77174">
        <w:rPr>
          <w:rStyle w:val="slitbdy"/>
          <w:i/>
          <w:iCs/>
          <w:bdr w:val="none" w:sz="0" w:space="0" w:color="auto" w:frame="1"/>
          <w:shd w:val="clear" w:color="auto" w:fill="FFFFFF"/>
          <w:lang w:val="it-IT"/>
        </w:rPr>
        <w:t xml:space="preserve"> </w:t>
      </w:r>
      <w:r w:rsidR="002A11A6" w:rsidRPr="00C77174">
        <w:rPr>
          <w:i/>
          <w:iCs/>
          <w:bdr w:val="none" w:sz="0" w:space="0" w:color="auto" w:frame="1"/>
          <w:shd w:val="clear" w:color="auto" w:fill="FFFFFF"/>
          <w:lang w:val="it-IT"/>
        </w:rPr>
        <w:t>a serviciului de salubrizare a localităților</w:t>
      </w:r>
      <w:r w:rsidR="002A11A6" w:rsidRPr="00C77174">
        <w:rPr>
          <w:rStyle w:val="slitbdy"/>
          <w:bdr w:val="none" w:sz="0" w:space="0" w:color="auto" w:frame="1"/>
          <w:shd w:val="clear" w:color="auto" w:fill="FFFFFF"/>
          <w:lang w:val="it-IT"/>
        </w:rPr>
        <w:t xml:space="preserve"> (</w:t>
      </w:r>
      <w:r w:rsidR="00F33392" w:rsidRPr="00C77174">
        <w:rPr>
          <w:rStyle w:val="slitbdy"/>
          <w:bdr w:val="none" w:sz="0" w:space="0" w:color="auto" w:frame="1"/>
          <w:shd w:val="clear" w:color="auto" w:fill="FFFFFF"/>
          <w:lang w:val="it-IT"/>
        </w:rPr>
        <w:t xml:space="preserve"> între </w:t>
      </w:r>
      <w:r w:rsidR="006F5FC3" w:rsidRPr="00C77174">
        <w:rPr>
          <w:bCs/>
          <w:lang w:val="it-IT"/>
        </w:rPr>
        <w:t>ASOCIAȚIA DE DEZVOLTARE INTERCOMUNITARĂ PENTRU MANAGEMENTUL DEȘEURILOR DIN JUDEȚUL SATU MARE</w:t>
      </w:r>
      <w:r w:rsidR="00F33392" w:rsidRPr="00C77174">
        <w:rPr>
          <w:rStyle w:val="slitbdy"/>
          <w:bdr w:val="none" w:sz="0" w:space="0" w:color="auto" w:frame="1"/>
          <w:shd w:val="clear" w:color="auto" w:fill="FFFFFF"/>
          <w:lang w:val="it-IT"/>
        </w:rPr>
        <w:t xml:space="preserve"> </w:t>
      </w:r>
      <w:r w:rsidR="006F5FC3" w:rsidRPr="00C77174">
        <w:rPr>
          <w:rStyle w:val="slitbdy"/>
          <w:bdr w:val="none" w:sz="0" w:space="0" w:color="auto" w:frame="1"/>
          <w:shd w:val="clear" w:color="auto" w:fill="FFFFFF"/>
          <w:lang w:val="it-IT"/>
        </w:rPr>
        <w:t>ș</w:t>
      </w:r>
      <w:r w:rsidR="00F33392" w:rsidRPr="00C77174">
        <w:rPr>
          <w:rStyle w:val="slitbdy"/>
          <w:bdr w:val="none" w:sz="0" w:space="0" w:color="auto" w:frame="1"/>
          <w:shd w:val="clear" w:color="auto" w:fill="FFFFFF"/>
          <w:lang w:val="it-IT"/>
        </w:rPr>
        <w:t>i operatorul regional</w:t>
      </w:r>
      <w:r w:rsidR="00A16FD1" w:rsidRPr="00C77174">
        <w:rPr>
          <w:rStyle w:val="slitbdy"/>
          <w:bdr w:val="none" w:sz="0" w:space="0" w:color="auto" w:frame="1"/>
          <w:shd w:val="clear" w:color="auto" w:fill="FFFFFF"/>
          <w:lang w:val="it-IT"/>
        </w:rPr>
        <w:t xml:space="preserve"> </w:t>
      </w:r>
      <w:r w:rsidR="00F33392" w:rsidRPr="00C77174">
        <w:rPr>
          <w:rStyle w:val="slitbdy"/>
          <w:bdr w:val="none" w:sz="0" w:space="0" w:color="auto" w:frame="1"/>
          <w:shd w:val="clear" w:color="auto" w:fill="FFFFFF"/>
          <w:lang w:val="it-IT"/>
        </w:rPr>
        <w:t>-</w:t>
      </w:r>
      <w:r w:rsidR="00A16FD1" w:rsidRPr="00C77174">
        <w:rPr>
          <w:rStyle w:val="slitbdy"/>
          <w:bdr w:val="none" w:sz="0" w:space="0" w:color="auto" w:frame="1"/>
          <w:shd w:val="clear" w:color="auto" w:fill="FFFFFF"/>
          <w:lang w:val="it-IT"/>
        </w:rPr>
        <w:t xml:space="preserve"> </w:t>
      </w:r>
      <w:r w:rsidR="006F5FC3" w:rsidRPr="00C77174">
        <w:rPr>
          <w:rStyle w:val="slitbdy"/>
          <w:bdr w:val="none" w:sz="0" w:space="0" w:color="auto" w:frame="1"/>
          <w:shd w:val="clear" w:color="auto" w:fill="FFFFFF"/>
          <w:lang w:val="it-IT"/>
        </w:rPr>
        <w:t xml:space="preserve">MANAGEMENTUL DEȘEURILOR SATU MARE </w:t>
      </w:r>
      <w:r w:rsidR="00F33392" w:rsidRPr="00C77174">
        <w:rPr>
          <w:rStyle w:val="slitbdy"/>
          <w:bdr w:val="none" w:sz="0" w:space="0" w:color="auto" w:frame="1"/>
          <w:shd w:val="clear" w:color="auto" w:fill="FFFFFF"/>
          <w:lang w:val="it-IT"/>
        </w:rPr>
        <w:t>SRL, în numele și pe seama tuturor UAT din județul Satu Mare</w:t>
      </w:r>
      <w:r w:rsidR="002A11A6" w:rsidRPr="00C77174">
        <w:rPr>
          <w:rStyle w:val="slitbdy"/>
          <w:bdr w:val="none" w:sz="0" w:space="0" w:color="auto" w:frame="1"/>
          <w:shd w:val="clear" w:color="auto" w:fill="FFFFFF"/>
          <w:lang w:val="it-IT"/>
        </w:rPr>
        <w:t>).</w:t>
      </w:r>
      <w:r w:rsidR="00F33392" w:rsidRPr="00C77174">
        <w:rPr>
          <w:rStyle w:val="slitbdy"/>
          <w:bdr w:val="none" w:sz="0" w:space="0" w:color="auto" w:frame="1"/>
          <w:shd w:val="clear" w:color="auto" w:fill="FFFFFF"/>
          <w:lang w:val="it-IT"/>
        </w:rPr>
        <w:t xml:space="preserve"> </w:t>
      </w:r>
    </w:p>
    <w:p w14:paraId="3FA1A936" w14:textId="39EC895A" w:rsidR="00C661CF" w:rsidRPr="00C77174" w:rsidRDefault="00BD7A06" w:rsidP="00C661CF">
      <w:pPr>
        <w:tabs>
          <w:tab w:val="left" w:pos="709"/>
        </w:tabs>
        <w:jc w:val="both"/>
        <w:rPr>
          <w:bCs/>
          <w:i/>
          <w:iCs/>
          <w:u w:val="single"/>
          <w:lang w:val="it-IT"/>
        </w:rPr>
      </w:pPr>
      <w:r w:rsidRPr="00C77174">
        <w:rPr>
          <w:bCs/>
          <w:i/>
          <w:iCs/>
          <w:lang w:val="it-IT"/>
        </w:rPr>
        <w:t xml:space="preserve">          </w:t>
      </w:r>
      <w:r w:rsidR="00C661CF" w:rsidRPr="00C77174">
        <w:rPr>
          <w:bCs/>
          <w:i/>
          <w:iCs/>
          <w:u w:val="single"/>
          <w:lang w:val="it-IT"/>
        </w:rPr>
        <w:t>ART. 2</w:t>
      </w:r>
    </w:p>
    <w:p w14:paraId="187872A7" w14:textId="258BD82A" w:rsidR="00BD7A06" w:rsidRPr="00C77174" w:rsidRDefault="00BD7A06" w:rsidP="00C661CF">
      <w:pPr>
        <w:tabs>
          <w:tab w:val="left" w:pos="709"/>
        </w:tabs>
        <w:jc w:val="both"/>
        <w:rPr>
          <w:bCs/>
          <w:i/>
          <w:iCs/>
          <w:lang w:val="it-IT"/>
        </w:rPr>
      </w:pPr>
      <w:r w:rsidRPr="00C77174">
        <w:rPr>
          <w:bCs/>
          <w:i/>
          <w:iCs/>
          <w:lang w:val="it-IT"/>
        </w:rPr>
        <w:t xml:space="preserve">         …</w:t>
      </w:r>
    </w:p>
    <w:p w14:paraId="2A06B3EA" w14:textId="733D985B" w:rsidR="00C661CF" w:rsidRPr="00C77174" w:rsidRDefault="00BD7A06" w:rsidP="00C661CF">
      <w:pPr>
        <w:tabs>
          <w:tab w:val="left" w:pos="709"/>
        </w:tabs>
        <w:jc w:val="both"/>
        <w:rPr>
          <w:bCs/>
          <w:i/>
          <w:iCs/>
          <w:lang w:val="it-IT"/>
        </w:rPr>
      </w:pPr>
      <w:r w:rsidRPr="00C77174">
        <w:rPr>
          <w:bCs/>
          <w:i/>
          <w:iCs/>
          <w:lang w:val="it-IT"/>
        </w:rPr>
        <w:t xml:space="preserve">        ,</w:t>
      </w:r>
      <w:r w:rsidR="00754332" w:rsidRPr="00C77174">
        <w:rPr>
          <w:bCs/>
          <w:i/>
          <w:iCs/>
          <w:lang w:val="it-IT"/>
        </w:rPr>
        <w:t>,</w:t>
      </w:r>
      <w:r w:rsidRPr="00C77174">
        <w:rPr>
          <w:bCs/>
          <w:i/>
          <w:iCs/>
          <w:lang w:val="it-IT"/>
        </w:rPr>
        <w:t xml:space="preserve"> </w:t>
      </w:r>
      <w:r w:rsidR="00C661CF" w:rsidRPr="00C77174">
        <w:rPr>
          <w:bCs/>
          <w:i/>
          <w:iCs/>
          <w:lang w:val="it-IT"/>
        </w:rPr>
        <w:t>(3) Serviciul de salubrizare cuprinde următoarele activităţi:</w:t>
      </w:r>
    </w:p>
    <w:p w14:paraId="41D9DAC6" w14:textId="45AD3EC3" w:rsidR="00C661CF" w:rsidRPr="00C77174" w:rsidRDefault="00C661CF" w:rsidP="00C661CF">
      <w:pPr>
        <w:tabs>
          <w:tab w:val="left" w:pos="709"/>
        </w:tabs>
        <w:jc w:val="both"/>
        <w:rPr>
          <w:bCs/>
          <w:i/>
          <w:iCs/>
          <w:lang w:val="it-IT"/>
        </w:rPr>
      </w:pPr>
      <w:r w:rsidRPr="00C77174">
        <w:rPr>
          <w:bCs/>
          <w:i/>
          <w:iCs/>
          <w:lang w:val="it-IT"/>
        </w:rPr>
        <w:t xml:space="preserve">        d) sortarea deşeurilor de hârtie, carton, metal, plastic şi sticlă colectate separat din deşeurile municipale în staţii de sortare, inclusiv transportul reziduurilor rezultate din sortare la depozitele de deşeuri şi/sau la instalaţiile de valorificare energetică;</w:t>
      </w:r>
    </w:p>
    <w:p w14:paraId="5DAAB9DD" w14:textId="4B134A59" w:rsidR="00C661CF" w:rsidRPr="00C77174" w:rsidRDefault="00C661CF" w:rsidP="00C661CF">
      <w:pPr>
        <w:tabs>
          <w:tab w:val="left" w:pos="709"/>
        </w:tabs>
        <w:jc w:val="both"/>
        <w:rPr>
          <w:bCs/>
          <w:i/>
          <w:iCs/>
          <w:lang w:val="it-IT"/>
        </w:rPr>
      </w:pPr>
      <w:r w:rsidRPr="00C77174">
        <w:rPr>
          <w:bCs/>
          <w:i/>
          <w:iCs/>
          <w:lang w:val="it-IT"/>
        </w:rPr>
        <w:t xml:space="preserve">  </w:t>
      </w:r>
      <w:r w:rsidR="00BD7A06" w:rsidRPr="00C77174">
        <w:rPr>
          <w:bCs/>
          <w:i/>
          <w:iCs/>
          <w:lang w:val="it-IT"/>
        </w:rPr>
        <w:t xml:space="preserve">   </w:t>
      </w:r>
      <w:r w:rsidRPr="00C77174">
        <w:rPr>
          <w:bCs/>
          <w:i/>
          <w:iCs/>
          <w:lang w:val="it-IT"/>
        </w:rPr>
        <w:t xml:space="preserve">  e) tratarea aerobă a biodeşeurilor colectate separat în instalaţii de compostare, inclusiv transportul reziduurilor la depozitele de deşeuri şi/sau la instalaţiile de valorificare energetică;</w:t>
      </w:r>
    </w:p>
    <w:p w14:paraId="09C7E97F" w14:textId="72F3C541" w:rsidR="00BD7A06" w:rsidRPr="00C77174" w:rsidRDefault="00BD7A06" w:rsidP="00C661CF">
      <w:pPr>
        <w:tabs>
          <w:tab w:val="left" w:pos="709"/>
        </w:tabs>
        <w:jc w:val="both"/>
        <w:rPr>
          <w:bCs/>
          <w:i/>
          <w:iCs/>
          <w:lang w:val="it-IT"/>
        </w:rPr>
      </w:pPr>
      <w:r w:rsidRPr="00C77174">
        <w:rPr>
          <w:bCs/>
          <w:i/>
          <w:iCs/>
          <w:lang w:val="it-IT"/>
        </w:rPr>
        <w:t xml:space="preserve">       …</w:t>
      </w:r>
    </w:p>
    <w:p w14:paraId="39BB5D87" w14:textId="0964E3DB" w:rsidR="00C661CF" w:rsidRPr="00C77174" w:rsidRDefault="00C661CF" w:rsidP="00C661CF">
      <w:pPr>
        <w:tabs>
          <w:tab w:val="left" w:pos="709"/>
        </w:tabs>
        <w:jc w:val="both"/>
        <w:rPr>
          <w:bCs/>
          <w:i/>
          <w:iCs/>
          <w:lang w:val="it-IT"/>
        </w:rPr>
      </w:pPr>
      <w:r w:rsidRPr="00C77174">
        <w:rPr>
          <w:bCs/>
          <w:i/>
          <w:iCs/>
          <w:lang w:val="it-IT"/>
        </w:rPr>
        <w:t xml:space="preserve">       j) eliminarea, prin depozitare, a deşeurilor reziduale, a deşeurilor stradale, a deşeurilor de pământ şi pietre provenite de pe căile publice, a reziduurilor rezultate de la instalaţiile de tratare a deşeurilor municipale, precum şi a deşeurilor care nu pot fi valorificate provenite din activităţi de reamenajare şi reabilitare interioară şi/sau exterioară a locuinţelor la depozitele de deşeuri nepericuloase;</w:t>
      </w:r>
      <w:r w:rsidR="00BD7A06" w:rsidRPr="00C77174">
        <w:rPr>
          <w:b/>
          <w:bCs/>
          <w:i/>
          <w:iCs/>
          <w:bdr w:val="none" w:sz="0" w:space="0" w:color="auto" w:frame="1"/>
          <w:shd w:val="clear" w:color="auto" w:fill="FFFFFF"/>
          <w:lang w:val="it-IT"/>
        </w:rPr>
        <w:t>”</w:t>
      </w:r>
    </w:p>
    <w:p w14:paraId="05D138BC" w14:textId="78A95CB2" w:rsidR="00C661CF" w:rsidRPr="00C77174" w:rsidRDefault="00C661CF" w:rsidP="00C661CF">
      <w:pPr>
        <w:tabs>
          <w:tab w:val="left" w:pos="709"/>
        </w:tabs>
        <w:jc w:val="both"/>
        <w:rPr>
          <w:bCs/>
          <w:i/>
          <w:iCs/>
          <w:lang w:val="it-IT"/>
        </w:rPr>
      </w:pPr>
      <w:r w:rsidRPr="00C77174">
        <w:rPr>
          <w:bCs/>
          <w:i/>
          <w:iCs/>
          <w:lang w:val="it-IT"/>
        </w:rPr>
        <w:t xml:space="preserve">   </w:t>
      </w:r>
    </w:p>
    <w:p w14:paraId="6C15F432" w14:textId="3A135EC3" w:rsidR="00F33392" w:rsidRPr="00C77174" w:rsidRDefault="000E3DBB" w:rsidP="001A4C43">
      <w:pPr>
        <w:tabs>
          <w:tab w:val="left" w:pos="709"/>
        </w:tabs>
        <w:jc w:val="both"/>
        <w:rPr>
          <w:b/>
          <w:lang w:val="it-IT"/>
        </w:rPr>
      </w:pPr>
      <w:r w:rsidRPr="00C77174">
        <w:rPr>
          <w:b/>
          <w:lang w:val="it-IT"/>
        </w:rPr>
        <w:t xml:space="preserve">            A</w:t>
      </w:r>
      <w:proofErr w:type="spellStart"/>
      <w:r w:rsidRPr="00282549">
        <w:rPr>
          <w:b/>
          <w:lang w:val="ro-RO"/>
        </w:rPr>
        <w:t>șadar</w:t>
      </w:r>
      <w:proofErr w:type="spellEnd"/>
      <w:r w:rsidRPr="00282549">
        <w:rPr>
          <w:b/>
          <w:lang w:val="ro-RO"/>
        </w:rPr>
        <w:t xml:space="preserve">, în conformitate cu aceste cerințe legale, </w:t>
      </w:r>
      <w:r w:rsidRPr="00C77174">
        <w:rPr>
          <w:b/>
          <w:lang w:val="it-IT"/>
        </w:rPr>
        <w:t>societatea MANAGEMENTUL DEȘEURILOR SATU MARE S.R.L</w:t>
      </w:r>
      <w:r w:rsidR="00282549" w:rsidRPr="00C77174">
        <w:rPr>
          <w:b/>
          <w:lang w:val="it-IT"/>
        </w:rPr>
        <w:t xml:space="preserve"> solicită </w:t>
      </w:r>
      <w:r w:rsidR="009D7EA5" w:rsidRPr="00C77174">
        <w:rPr>
          <w:b/>
          <w:lang w:val="it-IT"/>
        </w:rPr>
        <w:t>print</w:t>
      </w:r>
      <w:r w:rsidR="00282549" w:rsidRPr="00C77174">
        <w:rPr>
          <w:b/>
          <w:lang w:val="it-IT"/>
        </w:rPr>
        <w:t xml:space="preserve"> Nota de fundamentare nr.55/26.11.2024 înregistrată la Consiliul Județean Satu Mare cu nr.26166/26.11.2024, aprobarea prezentului proiect de hotarâre ce prevede următoarele:</w:t>
      </w:r>
    </w:p>
    <w:p w14:paraId="1573B125" w14:textId="77777777" w:rsidR="00282549" w:rsidRPr="00282549" w:rsidRDefault="00282549" w:rsidP="001A4C43">
      <w:pPr>
        <w:tabs>
          <w:tab w:val="left" w:pos="709"/>
        </w:tabs>
        <w:jc w:val="both"/>
        <w:rPr>
          <w:b/>
          <w:color w:val="FF0000"/>
          <w:lang w:val="ro-RO"/>
        </w:rPr>
      </w:pPr>
    </w:p>
    <w:p w14:paraId="214608D1" w14:textId="230A9400" w:rsidR="00F33392" w:rsidRPr="00C77174" w:rsidRDefault="00282549" w:rsidP="001A4C43">
      <w:pPr>
        <w:autoSpaceDE w:val="0"/>
        <w:autoSpaceDN w:val="0"/>
        <w:adjustRightInd w:val="0"/>
        <w:ind w:firstLine="708"/>
        <w:jc w:val="both"/>
        <w:rPr>
          <w:b/>
          <w:lang w:val="ro-RO"/>
        </w:rPr>
      </w:pPr>
      <w:r w:rsidRPr="00C77174">
        <w:rPr>
          <w:b/>
          <w:lang w:val="ro-RO"/>
        </w:rPr>
        <w:t>-</w:t>
      </w:r>
      <w:r w:rsidR="00F33392" w:rsidRPr="00C77174">
        <w:rPr>
          <w:b/>
          <w:lang w:val="ro-RO"/>
        </w:rPr>
        <w:t xml:space="preserve"> </w:t>
      </w:r>
      <w:r w:rsidR="00B64ED7" w:rsidRPr="00C77174">
        <w:rPr>
          <w:b/>
          <w:lang w:val="ro-RO"/>
        </w:rPr>
        <w:t xml:space="preserve">  </w:t>
      </w:r>
      <w:r w:rsidR="00B15DAC" w:rsidRPr="00C77174">
        <w:rPr>
          <w:b/>
          <w:lang w:val="ro-RO"/>
        </w:rPr>
        <w:t>T</w:t>
      </w:r>
      <w:r w:rsidR="00F33392" w:rsidRPr="00C77174">
        <w:rPr>
          <w:b/>
          <w:lang w:val="ro-RO"/>
        </w:rPr>
        <w:t>ransfer</w:t>
      </w:r>
      <w:r w:rsidRPr="00C77174">
        <w:rPr>
          <w:b/>
          <w:lang w:val="ro-RO"/>
        </w:rPr>
        <w:t>area</w:t>
      </w:r>
      <w:r w:rsidR="00F33392" w:rsidRPr="00C77174">
        <w:rPr>
          <w:b/>
          <w:lang w:val="ro-RO"/>
        </w:rPr>
        <w:t xml:space="preserve"> gestiun</w:t>
      </w:r>
      <w:r w:rsidRPr="00C77174">
        <w:rPr>
          <w:b/>
          <w:lang w:val="ro-RO"/>
        </w:rPr>
        <w:t>ii</w:t>
      </w:r>
      <w:r w:rsidR="00F33392" w:rsidRPr="00C77174">
        <w:rPr>
          <w:b/>
          <w:lang w:val="ro-RO"/>
        </w:rPr>
        <w:t xml:space="preserve"> următoarelor </w:t>
      </w:r>
      <w:r w:rsidR="009D7EA5" w:rsidRPr="00C77174">
        <w:rPr>
          <w:b/>
          <w:u w:val="single"/>
          <w:lang w:val="ro-RO"/>
        </w:rPr>
        <w:t>activități</w:t>
      </w:r>
      <w:r w:rsidR="00F33392" w:rsidRPr="00C77174">
        <w:rPr>
          <w:b/>
          <w:sz w:val="28"/>
          <w:szCs w:val="28"/>
          <w:lang w:val="ro-RO"/>
        </w:rPr>
        <w:t xml:space="preserve"> </w:t>
      </w:r>
      <w:r w:rsidR="00F33392" w:rsidRPr="00C77174">
        <w:rPr>
          <w:b/>
          <w:lang w:val="ro-RO"/>
        </w:rPr>
        <w:t xml:space="preserve">din cadrul serviciului de salubrizare a Județului Satu Mare în responsabilitatea </w:t>
      </w:r>
      <w:r w:rsidR="00F33392" w:rsidRPr="00C77174">
        <w:rPr>
          <w:rStyle w:val="slitbdy"/>
          <w:b/>
          <w:bdr w:val="none" w:sz="0" w:space="0" w:color="auto" w:frame="1"/>
          <w:shd w:val="clear" w:color="auto" w:fill="FFFFFF"/>
          <w:lang w:val="ro-RO"/>
        </w:rPr>
        <w:t>ASOCIAȚIEI DE DEZVOLTARE INTERCOMUNITARĂ PENTRU MANAGEMENTUL DEȘEURILOR DIN JUDEȚUL SATU MARE</w:t>
      </w:r>
      <w:r w:rsidR="00F33392" w:rsidRPr="00C77174">
        <w:rPr>
          <w:b/>
          <w:lang w:val="ro-RO"/>
        </w:rPr>
        <w:t xml:space="preserve">: </w:t>
      </w:r>
    </w:p>
    <w:p w14:paraId="16CD0E13" w14:textId="2B26C95F" w:rsidR="00F33392" w:rsidRPr="00C77174" w:rsidRDefault="00282549" w:rsidP="001A4C43">
      <w:pPr>
        <w:suppressAutoHyphens/>
        <w:autoSpaceDE w:val="0"/>
        <w:autoSpaceDN w:val="0"/>
        <w:adjustRightInd w:val="0"/>
        <w:ind w:firstLine="708"/>
        <w:jc w:val="both"/>
        <w:rPr>
          <w:rStyle w:val="slitbdy"/>
          <w:b/>
          <w:lang w:val="it-IT"/>
        </w:rPr>
      </w:pPr>
      <w:r w:rsidRPr="00C77174">
        <w:rPr>
          <w:rStyle w:val="slitbdy"/>
          <w:b/>
          <w:bdr w:val="none" w:sz="0" w:space="0" w:color="auto" w:frame="1"/>
          <w:shd w:val="clear" w:color="auto" w:fill="FFFFFF"/>
          <w:lang w:val="it-IT"/>
        </w:rPr>
        <w:lastRenderedPageBreak/>
        <w:t>a</w:t>
      </w:r>
      <w:r w:rsidR="00276527" w:rsidRPr="00C77174">
        <w:rPr>
          <w:rStyle w:val="slitbdy"/>
          <w:b/>
          <w:bdr w:val="none" w:sz="0" w:space="0" w:color="auto" w:frame="1"/>
          <w:shd w:val="clear" w:color="auto" w:fill="FFFFFF"/>
          <w:lang w:val="it-IT"/>
        </w:rPr>
        <w:t>)</w:t>
      </w:r>
      <w:r w:rsidR="00F33392" w:rsidRPr="00C77174">
        <w:rPr>
          <w:rStyle w:val="slitbdy"/>
          <w:b/>
          <w:bdr w:val="none" w:sz="0" w:space="0" w:color="auto" w:frame="1"/>
          <w:shd w:val="clear" w:color="auto" w:fill="FFFFFF"/>
          <w:lang w:val="it-IT"/>
        </w:rPr>
        <w:t xml:space="preserve"> eliminarea, prin depozitare, a deșeurilor reziduale, a deșeurilor stradale, a deșeurilor de pământ și pietre provenite de pe căile publice, a reziduurilor rezultate de la instalațiile de tratare a deșeurilor municipale, precum și a deșeurilor care nu pot fi valorificate provenite din activități de reamenajare și reabilitare interioară și/sau exterioară a locuin</w:t>
      </w:r>
      <w:r w:rsidR="00233501" w:rsidRPr="00C77174">
        <w:rPr>
          <w:rStyle w:val="slitbdy"/>
          <w:b/>
          <w:bdr w:val="none" w:sz="0" w:space="0" w:color="auto" w:frame="1"/>
          <w:shd w:val="clear" w:color="auto" w:fill="FFFFFF"/>
          <w:lang w:val="it-IT"/>
        </w:rPr>
        <w:t>ț</w:t>
      </w:r>
      <w:r w:rsidR="00F33392" w:rsidRPr="00C77174">
        <w:rPr>
          <w:rStyle w:val="slitbdy"/>
          <w:b/>
          <w:bdr w:val="none" w:sz="0" w:space="0" w:color="auto" w:frame="1"/>
          <w:shd w:val="clear" w:color="auto" w:fill="FFFFFF"/>
          <w:lang w:val="it-IT"/>
        </w:rPr>
        <w:t>elor la depozitele de de</w:t>
      </w:r>
      <w:r w:rsidR="00233501" w:rsidRPr="00C77174">
        <w:rPr>
          <w:rStyle w:val="slitbdy"/>
          <w:b/>
          <w:bdr w:val="none" w:sz="0" w:space="0" w:color="auto" w:frame="1"/>
          <w:shd w:val="clear" w:color="auto" w:fill="FFFFFF"/>
          <w:lang w:val="it-IT"/>
        </w:rPr>
        <w:t>ș</w:t>
      </w:r>
      <w:r w:rsidR="00F33392" w:rsidRPr="00C77174">
        <w:rPr>
          <w:rStyle w:val="slitbdy"/>
          <w:b/>
          <w:bdr w:val="none" w:sz="0" w:space="0" w:color="auto" w:frame="1"/>
          <w:shd w:val="clear" w:color="auto" w:fill="FFFFFF"/>
          <w:lang w:val="it-IT"/>
        </w:rPr>
        <w:t>euri nepericuloase</w:t>
      </w:r>
    </w:p>
    <w:p w14:paraId="53A1A1B4" w14:textId="34EAD924" w:rsidR="00F33392" w:rsidRPr="00C77174" w:rsidRDefault="00282549" w:rsidP="001A4C43">
      <w:pPr>
        <w:suppressAutoHyphens/>
        <w:autoSpaceDE w:val="0"/>
        <w:autoSpaceDN w:val="0"/>
        <w:adjustRightInd w:val="0"/>
        <w:ind w:firstLine="708"/>
        <w:jc w:val="both"/>
        <w:rPr>
          <w:b/>
          <w:lang w:val="it-IT"/>
        </w:rPr>
      </w:pPr>
      <w:r w:rsidRPr="00C77174">
        <w:rPr>
          <w:b/>
          <w:shd w:val="clear" w:color="auto" w:fill="FFFFFF"/>
          <w:lang w:val="it-IT"/>
        </w:rPr>
        <w:t>b</w:t>
      </w:r>
      <w:r w:rsidR="00276527" w:rsidRPr="00C77174">
        <w:rPr>
          <w:b/>
          <w:shd w:val="clear" w:color="auto" w:fill="FFFFFF"/>
          <w:lang w:val="it-IT"/>
        </w:rPr>
        <w:t>)</w:t>
      </w:r>
      <w:r w:rsidR="00F33392" w:rsidRPr="00C77174">
        <w:rPr>
          <w:b/>
          <w:shd w:val="clear" w:color="auto" w:fill="FFFFFF"/>
          <w:lang w:val="it-IT"/>
        </w:rPr>
        <w:t xml:space="preserve"> tratarea aerobă a biodeșeurilor colectate separat în instalații de compostare, inclusiv transportul reziduurilor la depozitele de deșeuri și/sau la instalațiile de valorificare energetică;</w:t>
      </w:r>
      <w:r w:rsidR="00F33392" w:rsidRPr="00C77174">
        <w:rPr>
          <w:b/>
          <w:lang w:val="it-IT"/>
        </w:rPr>
        <w:t xml:space="preserve"> </w:t>
      </w:r>
    </w:p>
    <w:p w14:paraId="7AC55612" w14:textId="39CFE98C" w:rsidR="00F33392" w:rsidRPr="00C77174" w:rsidRDefault="00282549" w:rsidP="001A4C43">
      <w:pPr>
        <w:suppressAutoHyphens/>
        <w:autoSpaceDE w:val="0"/>
        <w:autoSpaceDN w:val="0"/>
        <w:adjustRightInd w:val="0"/>
        <w:ind w:firstLine="708"/>
        <w:jc w:val="both"/>
        <w:rPr>
          <w:rStyle w:val="slitbdy"/>
          <w:b/>
          <w:bdr w:val="none" w:sz="0" w:space="0" w:color="auto" w:frame="1"/>
          <w:shd w:val="clear" w:color="auto" w:fill="FFFFFF"/>
          <w:lang w:val="it-IT"/>
        </w:rPr>
      </w:pPr>
      <w:r w:rsidRPr="00C77174">
        <w:rPr>
          <w:rStyle w:val="slitttl"/>
          <w:b/>
          <w:bdr w:val="none" w:sz="0" w:space="0" w:color="auto" w:frame="1"/>
          <w:shd w:val="clear" w:color="auto" w:fill="FFFFFF"/>
          <w:lang w:val="it-IT"/>
        </w:rPr>
        <w:t>c</w:t>
      </w:r>
      <w:r w:rsidR="00276527" w:rsidRPr="00C77174">
        <w:rPr>
          <w:rStyle w:val="slitttl"/>
          <w:b/>
          <w:bdr w:val="none" w:sz="0" w:space="0" w:color="auto" w:frame="1"/>
          <w:shd w:val="clear" w:color="auto" w:fill="FFFFFF"/>
          <w:lang w:val="it-IT"/>
        </w:rPr>
        <w:t>)</w:t>
      </w:r>
      <w:r w:rsidR="00F33392" w:rsidRPr="00C77174">
        <w:rPr>
          <w:b/>
          <w:shd w:val="clear" w:color="auto" w:fill="FFFFFF"/>
          <w:lang w:val="it-IT"/>
        </w:rPr>
        <w:t> </w:t>
      </w:r>
      <w:r w:rsidR="00F33392" w:rsidRPr="00C77174">
        <w:rPr>
          <w:rStyle w:val="slitbdy"/>
          <w:b/>
          <w:bdr w:val="none" w:sz="0" w:space="0" w:color="auto" w:frame="1"/>
          <w:shd w:val="clear" w:color="auto" w:fill="FFFFFF"/>
          <w:lang w:val="it-IT"/>
        </w:rPr>
        <w:t>sortarea deșeurilor de hârtie, carton, metal, plastic și sticlă colectate separat din deșeurile municipale în stații de sortare, inclusiv transportul reziduurilor rezultate din sortare la depozitele de deșeuri și/sau la instalațiile de valorificare energetică.</w:t>
      </w:r>
    </w:p>
    <w:p w14:paraId="33BFB5A2" w14:textId="77777777" w:rsidR="00276527" w:rsidRPr="00C77174" w:rsidRDefault="00276527" w:rsidP="001A4C43">
      <w:pPr>
        <w:suppressAutoHyphens/>
        <w:autoSpaceDE w:val="0"/>
        <w:autoSpaceDN w:val="0"/>
        <w:adjustRightInd w:val="0"/>
        <w:ind w:firstLine="708"/>
        <w:jc w:val="both"/>
        <w:rPr>
          <w:b/>
          <w:lang w:val="it-IT"/>
        </w:rPr>
      </w:pPr>
    </w:p>
    <w:p w14:paraId="6789D427" w14:textId="72A33285" w:rsidR="00276527" w:rsidRPr="00C77174" w:rsidRDefault="00276527" w:rsidP="001A4C43">
      <w:pPr>
        <w:suppressAutoHyphens/>
        <w:autoSpaceDE w:val="0"/>
        <w:autoSpaceDN w:val="0"/>
        <w:adjustRightInd w:val="0"/>
        <w:ind w:firstLine="708"/>
        <w:jc w:val="both"/>
        <w:rPr>
          <w:b/>
          <w:lang w:val="it-IT"/>
        </w:rPr>
      </w:pPr>
      <w:r w:rsidRPr="00C77174">
        <w:rPr>
          <w:b/>
          <w:lang w:val="it-IT"/>
        </w:rPr>
        <w:t>-</w:t>
      </w:r>
      <w:r w:rsidR="00B64ED7" w:rsidRPr="00C77174">
        <w:rPr>
          <w:b/>
          <w:lang w:val="it-IT"/>
        </w:rPr>
        <w:t xml:space="preserve">  </w:t>
      </w:r>
      <w:r w:rsidRPr="00C77174">
        <w:rPr>
          <w:b/>
          <w:lang w:val="it-IT"/>
        </w:rPr>
        <w:t>Acordarea</w:t>
      </w:r>
      <w:r w:rsidR="00F33392" w:rsidRPr="00C77174">
        <w:rPr>
          <w:b/>
          <w:lang w:val="it-IT"/>
        </w:rPr>
        <w:t xml:space="preserve"> un</w:t>
      </w:r>
      <w:r w:rsidRPr="00C77174">
        <w:rPr>
          <w:b/>
          <w:lang w:val="it-IT"/>
        </w:rPr>
        <w:t>ui</w:t>
      </w:r>
      <w:r w:rsidR="00F33392" w:rsidRPr="00C77174">
        <w:rPr>
          <w:b/>
          <w:lang w:val="it-IT"/>
        </w:rPr>
        <w:t xml:space="preserve"> mandat special </w:t>
      </w:r>
      <w:r w:rsidR="00F33392" w:rsidRPr="00C77174">
        <w:rPr>
          <w:rStyle w:val="slitbdy"/>
          <w:b/>
          <w:bdr w:val="none" w:sz="0" w:space="0" w:color="auto" w:frame="1"/>
          <w:shd w:val="clear" w:color="auto" w:fill="FFFFFF"/>
          <w:lang w:val="it-IT"/>
        </w:rPr>
        <w:t>ASOCIAȚIEI DE DEZVOLTARE INTERCOMUNITARĂ PENTRU MANAGEMENTUL DEȘEURILOR DIN JUDEȚUL SATU MARE</w:t>
      </w:r>
      <w:r w:rsidRPr="00C77174">
        <w:rPr>
          <w:rStyle w:val="slitbdy"/>
          <w:b/>
          <w:bdr w:val="none" w:sz="0" w:space="0" w:color="auto" w:frame="1"/>
          <w:shd w:val="clear" w:color="auto" w:fill="FFFFFF"/>
          <w:lang w:val="it-IT"/>
        </w:rPr>
        <w:t>:</w:t>
      </w:r>
      <w:r w:rsidR="00F33392" w:rsidRPr="00C77174">
        <w:rPr>
          <w:b/>
          <w:lang w:val="it-IT"/>
        </w:rPr>
        <w:t xml:space="preserve"> </w:t>
      </w:r>
    </w:p>
    <w:p w14:paraId="7F83EF04" w14:textId="07100757" w:rsidR="00F33392" w:rsidRPr="00C77174" w:rsidRDefault="00276527" w:rsidP="001A4C43">
      <w:pPr>
        <w:suppressAutoHyphens/>
        <w:autoSpaceDE w:val="0"/>
        <w:autoSpaceDN w:val="0"/>
        <w:adjustRightInd w:val="0"/>
        <w:ind w:firstLine="708"/>
        <w:jc w:val="both"/>
        <w:rPr>
          <w:b/>
          <w:lang w:val="it-IT"/>
        </w:rPr>
      </w:pPr>
      <w:r w:rsidRPr="00C77174">
        <w:rPr>
          <w:b/>
          <w:lang w:val="it-IT"/>
        </w:rPr>
        <w:t xml:space="preserve">a) </w:t>
      </w:r>
      <w:r w:rsidR="00F33392" w:rsidRPr="00C77174">
        <w:rPr>
          <w:b/>
          <w:lang w:val="it-IT"/>
        </w:rPr>
        <w:t xml:space="preserve">să încheie, pe seama şi în numele Județului Satu Mare, contractul de delegare a gestiunii activităților prevăzute </w:t>
      </w:r>
      <w:r w:rsidRPr="00C77174">
        <w:rPr>
          <w:b/>
          <w:lang w:val="it-IT"/>
        </w:rPr>
        <w:t>mai sus,</w:t>
      </w:r>
      <w:r w:rsidR="00F33392" w:rsidRPr="00C77174">
        <w:rPr>
          <w:b/>
          <w:lang w:val="it-IT"/>
        </w:rPr>
        <w:t xml:space="preserve"> cu operatorul regional Managementul Deșeurilor Satu Mare SRL, valabil până la retragerea acestuia prin hotărâre a Consiliului Jude</w:t>
      </w:r>
      <w:r w:rsidR="00B80D74" w:rsidRPr="00C77174">
        <w:rPr>
          <w:b/>
          <w:lang w:val="it-IT"/>
        </w:rPr>
        <w:t>ț</w:t>
      </w:r>
      <w:r w:rsidR="00F33392" w:rsidRPr="00C77174">
        <w:rPr>
          <w:b/>
          <w:lang w:val="it-IT"/>
        </w:rPr>
        <w:t>ean Satu Mare.</w:t>
      </w:r>
    </w:p>
    <w:p w14:paraId="03755DAC" w14:textId="3736C599" w:rsidR="00F33392" w:rsidRPr="00AE1A5B" w:rsidRDefault="00276527" w:rsidP="001A4C43">
      <w:pPr>
        <w:pStyle w:val="NoSpacing"/>
        <w:ind w:firstLine="708"/>
        <w:jc w:val="both"/>
        <w:rPr>
          <w:b/>
        </w:rPr>
      </w:pPr>
      <w:r w:rsidRPr="00AE1A5B">
        <w:rPr>
          <w:b/>
        </w:rPr>
        <w:t>b</w:t>
      </w:r>
      <w:r w:rsidR="00F33392" w:rsidRPr="00AE1A5B">
        <w:rPr>
          <w:b/>
        </w:rPr>
        <w:t xml:space="preserve">) </w:t>
      </w:r>
      <w:r w:rsidRPr="00AE1A5B">
        <w:rPr>
          <w:b/>
        </w:rPr>
        <w:t xml:space="preserve">să </w:t>
      </w:r>
      <w:r w:rsidR="00F33392" w:rsidRPr="00AE1A5B">
        <w:rPr>
          <w:b/>
        </w:rPr>
        <w:t>concesion</w:t>
      </w:r>
      <w:r w:rsidRPr="00AE1A5B">
        <w:rPr>
          <w:b/>
        </w:rPr>
        <w:t>eze</w:t>
      </w:r>
      <w:r w:rsidR="00F33392" w:rsidRPr="00AE1A5B">
        <w:rPr>
          <w:b/>
        </w:rPr>
        <w:t xml:space="preserve"> operatorului regional, prin contractul de delegare, Depozitul Ecologic Doba, respectiv bunurile apar</w:t>
      </w:r>
      <w:r w:rsidR="00B80D74">
        <w:rPr>
          <w:b/>
        </w:rPr>
        <w:t>ț</w:t>
      </w:r>
      <w:r w:rsidR="00F33392" w:rsidRPr="00AE1A5B">
        <w:rPr>
          <w:b/>
        </w:rPr>
        <w:t xml:space="preserve">inând domeniului public </w:t>
      </w:r>
      <w:r w:rsidR="00B80D74">
        <w:rPr>
          <w:b/>
        </w:rPr>
        <w:t>ș</w:t>
      </w:r>
      <w:r w:rsidR="00F33392" w:rsidRPr="00AE1A5B">
        <w:rPr>
          <w:b/>
        </w:rPr>
        <w:t xml:space="preserve">i privat al Județului Satu Mare care constituie infrastructura </w:t>
      </w:r>
      <w:proofErr w:type="spellStart"/>
      <w:r w:rsidR="00F33392" w:rsidRPr="00AE1A5B">
        <w:rPr>
          <w:b/>
        </w:rPr>
        <w:t>tehnico</w:t>
      </w:r>
      <w:proofErr w:type="spellEnd"/>
      <w:r w:rsidR="00F33392" w:rsidRPr="00AE1A5B">
        <w:rPr>
          <w:b/>
        </w:rPr>
        <w:t>-edilitară aferentă prestării activităților de salubrizare prevăzute</w:t>
      </w:r>
      <w:r w:rsidR="009D7EA5" w:rsidRPr="00AE1A5B">
        <w:rPr>
          <w:b/>
        </w:rPr>
        <w:t xml:space="preserve"> mai sus</w:t>
      </w:r>
      <w:r w:rsidR="00F33392" w:rsidRPr="00AE1A5B">
        <w:rPr>
          <w:b/>
        </w:rPr>
        <w:t>.</w:t>
      </w:r>
    </w:p>
    <w:p w14:paraId="56CF6356" w14:textId="77777777" w:rsidR="009D7EA5" w:rsidRPr="00AE1A5B" w:rsidRDefault="009D7EA5" w:rsidP="001A4C43">
      <w:pPr>
        <w:pStyle w:val="NoSpacing"/>
        <w:ind w:firstLine="708"/>
        <w:jc w:val="both"/>
        <w:rPr>
          <w:b/>
          <w:color w:val="FF0000"/>
        </w:rPr>
      </w:pPr>
    </w:p>
    <w:p w14:paraId="15753E0C" w14:textId="71ACB8C8" w:rsidR="00B15DAC" w:rsidRPr="00AE1A5B" w:rsidRDefault="00F33392" w:rsidP="001A4C43">
      <w:pPr>
        <w:pStyle w:val="NoSpacing"/>
        <w:jc w:val="both"/>
        <w:rPr>
          <w:b/>
        </w:rPr>
      </w:pPr>
      <w:r w:rsidRPr="00AE1A5B">
        <w:rPr>
          <w:b/>
          <w:i/>
          <w:iCs/>
          <w:color w:val="FF0000"/>
        </w:rPr>
        <w:t xml:space="preserve">   </w:t>
      </w:r>
      <w:r w:rsidRPr="00AE1A5B">
        <w:rPr>
          <w:b/>
          <w:i/>
          <w:iCs/>
          <w:color w:val="FF0000"/>
        </w:rPr>
        <w:tab/>
      </w:r>
      <w:r w:rsidRPr="00AE1A5B">
        <w:rPr>
          <w:b/>
        </w:rPr>
        <w:t xml:space="preserve">  </w:t>
      </w:r>
      <w:r w:rsidR="009D7EA5" w:rsidRPr="00AE1A5B">
        <w:rPr>
          <w:b/>
        </w:rPr>
        <w:t>-</w:t>
      </w:r>
      <w:r w:rsidR="00B64ED7" w:rsidRPr="00AE1A5B">
        <w:rPr>
          <w:b/>
        </w:rPr>
        <w:t xml:space="preserve"> </w:t>
      </w:r>
      <w:r w:rsidR="00B15DAC" w:rsidRPr="00AE1A5B">
        <w:rPr>
          <w:b/>
        </w:rPr>
        <w:t>M</w:t>
      </w:r>
      <w:r w:rsidRPr="00AE1A5B">
        <w:rPr>
          <w:b/>
        </w:rPr>
        <w:t>andat</w:t>
      </w:r>
      <w:r w:rsidR="00B15DAC" w:rsidRPr="00AE1A5B">
        <w:rPr>
          <w:b/>
        </w:rPr>
        <w:t>area</w:t>
      </w:r>
      <w:bookmarkStart w:id="0" w:name="_Hlk183182745"/>
      <w:r w:rsidR="00233501">
        <w:rPr>
          <w:b/>
        </w:rPr>
        <w:t xml:space="preserve"> </w:t>
      </w:r>
      <w:r w:rsidRPr="00AE1A5B">
        <w:rPr>
          <w:rStyle w:val="slitbdy"/>
          <w:b/>
          <w:bdr w:val="none" w:sz="0" w:space="0" w:color="auto" w:frame="1"/>
          <w:shd w:val="clear" w:color="auto" w:fill="FFFFFF"/>
        </w:rPr>
        <w:t>ASOCIAȚI</w:t>
      </w:r>
      <w:r w:rsidR="00B15DAC" w:rsidRPr="00AE1A5B">
        <w:rPr>
          <w:rStyle w:val="slitbdy"/>
          <w:b/>
          <w:bdr w:val="none" w:sz="0" w:space="0" w:color="auto" w:frame="1"/>
          <w:shd w:val="clear" w:color="auto" w:fill="FFFFFF"/>
        </w:rPr>
        <w:t>EI</w:t>
      </w:r>
      <w:r w:rsidRPr="00AE1A5B">
        <w:rPr>
          <w:rStyle w:val="slitbdy"/>
          <w:b/>
          <w:bdr w:val="none" w:sz="0" w:space="0" w:color="auto" w:frame="1"/>
          <w:shd w:val="clear" w:color="auto" w:fill="FFFFFF"/>
        </w:rPr>
        <w:t xml:space="preserve"> DE DEZVOLTARE INTERCOMUNITARĂ PENTRU MANAGEMENTUL DEȘEURILOR DIN JUDEȚUL SATU MARE</w:t>
      </w:r>
      <w:bookmarkEnd w:id="0"/>
    </w:p>
    <w:p w14:paraId="12D418A3" w14:textId="77777777" w:rsidR="00B72C9E" w:rsidRPr="00B72C9E" w:rsidRDefault="00F33392" w:rsidP="00B72C9E">
      <w:pPr>
        <w:tabs>
          <w:tab w:val="left" w:pos="709"/>
        </w:tabs>
        <w:jc w:val="both"/>
        <w:rPr>
          <w:b/>
          <w:bCs/>
        </w:rPr>
      </w:pPr>
      <w:r w:rsidRPr="00C77174">
        <w:rPr>
          <w:b/>
          <w:lang w:val="it-IT"/>
        </w:rPr>
        <w:t xml:space="preserve"> </w:t>
      </w:r>
      <w:r w:rsidR="00B15DAC" w:rsidRPr="00C77174">
        <w:rPr>
          <w:b/>
          <w:lang w:val="it-IT"/>
        </w:rPr>
        <w:t xml:space="preserve">           a) </w:t>
      </w:r>
      <w:r w:rsidRPr="00C77174">
        <w:rPr>
          <w:b/>
          <w:lang w:val="it-IT"/>
        </w:rPr>
        <w:t xml:space="preserve">să exercite, în numele </w:t>
      </w:r>
      <w:r w:rsidR="009D7EA5" w:rsidRPr="00C77174">
        <w:rPr>
          <w:b/>
          <w:lang w:val="it-IT"/>
        </w:rPr>
        <w:t>ș</w:t>
      </w:r>
      <w:r w:rsidRPr="00C77174">
        <w:rPr>
          <w:b/>
          <w:lang w:val="it-IT"/>
        </w:rPr>
        <w:t>i pe seama sa, atribu</w:t>
      </w:r>
      <w:r w:rsidR="009D7EA5" w:rsidRPr="00C77174">
        <w:rPr>
          <w:b/>
          <w:lang w:val="it-IT"/>
        </w:rPr>
        <w:t>ț</w:t>
      </w:r>
      <w:r w:rsidRPr="00C77174">
        <w:rPr>
          <w:b/>
          <w:lang w:val="it-IT"/>
        </w:rPr>
        <w:t xml:space="preserve">iile, drepturile </w:t>
      </w:r>
      <w:r w:rsidR="009D7EA5" w:rsidRPr="00C77174">
        <w:rPr>
          <w:b/>
          <w:lang w:val="it-IT"/>
        </w:rPr>
        <w:t>ș</w:t>
      </w:r>
      <w:r w:rsidRPr="00C77174">
        <w:rPr>
          <w:b/>
          <w:lang w:val="it-IT"/>
        </w:rPr>
        <w:t>i obliga</w:t>
      </w:r>
      <w:r w:rsidR="009D7EA5" w:rsidRPr="00C77174">
        <w:rPr>
          <w:b/>
          <w:lang w:val="it-IT"/>
        </w:rPr>
        <w:t>ț</w:t>
      </w:r>
      <w:r w:rsidRPr="00C77174">
        <w:rPr>
          <w:b/>
          <w:lang w:val="it-IT"/>
        </w:rPr>
        <w:t xml:space="preserve">iile, specifice gestionării serviciului public de salubrizare, prevăzute la </w:t>
      </w:r>
      <w:r w:rsidRPr="00C77174">
        <w:rPr>
          <w:b/>
          <w:i/>
          <w:iCs/>
          <w:shd w:val="clear" w:color="auto" w:fill="FFFFFF"/>
          <w:lang w:val="it-IT"/>
        </w:rPr>
        <w:t xml:space="preserve">art. 8 alin. </w:t>
      </w:r>
      <w:r w:rsidRPr="00C9720C">
        <w:rPr>
          <w:b/>
          <w:i/>
          <w:iCs/>
          <w:shd w:val="clear" w:color="auto" w:fill="FFFFFF"/>
        </w:rPr>
        <w:t xml:space="preserve">(3), art. 9 </w:t>
      </w:r>
      <w:proofErr w:type="spellStart"/>
      <w:r w:rsidRPr="00C9720C">
        <w:rPr>
          <w:b/>
          <w:i/>
          <w:iCs/>
          <w:shd w:val="clear" w:color="auto" w:fill="FFFFFF"/>
        </w:rPr>
        <w:t>și</w:t>
      </w:r>
      <w:proofErr w:type="spellEnd"/>
      <w:r w:rsidRPr="00C9720C">
        <w:rPr>
          <w:b/>
          <w:i/>
          <w:iCs/>
          <w:shd w:val="clear" w:color="auto" w:fill="FFFFFF"/>
        </w:rPr>
        <w:t xml:space="preserve"> art. 22 </w:t>
      </w:r>
      <w:proofErr w:type="spellStart"/>
      <w:r w:rsidRPr="00C9720C">
        <w:rPr>
          <w:b/>
          <w:i/>
          <w:iCs/>
          <w:shd w:val="clear" w:color="auto" w:fill="FFFFFF"/>
        </w:rPr>
        <w:t>alin</w:t>
      </w:r>
      <w:proofErr w:type="spellEnd"/>
      <w:r w:rsidRPr="00C9720C">
        <w:rPr>
          <w:b/>
          <w:i/>
          <w:iCs/>
          <w:shd w:val="clear" w:color="auto" w:fill="FFFFFF"/>
        </w:rPr>
        <w:t xml:space="preserve">. (3) </w:t>
      </w:r>
      <w:proofErr w:type="spellStart"/>
      <w:r w:rsidRPr="00C9720C">
        <w:rPr>
          <w:b/>
          <w:i/>
          <w:iCs/>
          <w:shd w:val="clear" w:color="auto" w:fill="FFFFFF"/>
        </w:rPr>
        <w:t>și</w:t>
      </w:r>
      <w:proofErr w:type="spellEnd"/>
      <w:r w:rsidRPr="00C9720C">
        <w:rPr>
          <w:b/>
          <w:i/>
          <w:iCs/>
          <w:shd w:val="clear" w:color="auto" w:fill="FFFFFF"/>
        </w:rPr>
        <w:t xml:space="preserve"> (4), cu </w:t>
      </w:r>
      <w:proofErr w:type="spellStart"/>
      <w:r w:rsidRPr="00C9720C">
        <w:rPr>
          <w:b/>
          <w:i/>
          <w:iCs/>
          <w:shd w:val="clear" w:color="auto" w:fill="FFFFFF"/>
        </w:rPr>
        <w:t>excepția</w:t>
      </w:r>
      <w:proofErr w:type="spellEnd"/>
      <w:r w:rsidRPr="00C9720C">
        <w:rPr>
          <w:b/>
          <w:i/>
          <w:iCs/>
          <w:shd w:val="clear" w:color="auto" w:fill="FFFFFF"/>
        </w:rPr>
        <w:t xml:space="preserve"> </w:t>
      </w:r>
      <w:proofErr w:type="spellStart"/>
      <w:r w:rsidRPr="00C9720C">
        <w:rPr>
          <w:b/>
          <w:i/>
          <w:iCs/>
          <w:shd w:val="clear" w:color="auto" w:fill="FFFFFF"/>
        </w:rPr>
        <w:t>celor</w:t>
      </w:r>
      <w:proofErr w:type="spellEnd"/>
      <w:r w:rsidRPr="00C9720C">
        <w:rPr>
          <w:b/>
          <w:i/>
          <w:iCs/>
          <w:shd w:val="clear" w:color="auto" w:fill="FFFFFF"/>
        </w:rPr>
        <w:t xml:space="preserve"> </w:t>
      </w:r>
      <w:proofErr w:type="spellStart"/>
      <w:r w:rsidRPr="00C9720C">
        <w:rPr>
          <w:b/>
          <w:i/>
          <w:iCs/>
          <w:shd w:val="clear" w:color="auto" w:fill="FFFFFF"/>
        </w:rPr>
        <w:t>prevăzute</w:t>
      </w:r>
      <w:proofErr w:type="spellEnd"/>
      <w:r w:rsidRPr="00C9720C">
        <w:rPr>
          <w:b/>
          <w:i/>
          <w:iCs/>
          <w:shd w:val="clear" w:color="auto" w:fill="FFFFFF"/>
        </w:rPr>
        <w:t xml:space="preserve"> la art. 8 </w:t>
      </w:r>
      <w:proofErr w:type="spellStart"/>
      <w:r w:rsidRPr="00C9720C">
        <w:rPr>
          <w:b/>
          <w:i/>
          <w:iCs/>
          <w:shd w:val="clear" w:color="auto" w:fill="FFFFFF"/>
        </w:rPr>
        <w:t>alin</w:t>
      </w:r>
      <w:proofErr w:type="spellEnd"/>
      <w:r w:rsidRPr="00C9720C">
        <w:rPr>
          <w:b/>
          <w:i/>
          <w:iCs/>
          <w:shd w:val="clear" w:color="auto" w:fill="FFFFFF"/>
        </w:rPr>
        <w:t xml:space="preserve">. (3) lit. b)-d), f)-h) </w:t>
      </w:r>
      <w:proofErr w:type="spellStart"/>
      <w:r w:rsidRPr="00C9720C">
        <w:rPr>
          <w:b/>
          <w:i/>
          <w:iCs/>
          <w:shd w:val="clear" w:color="auto" w:fill="FFFFFF"/>
        </w:rPr>
        <w:t>și</w:t>
      </w:r>
      <w:proofErr w:type="spellEnd"/>
      <w:r w:rsidRPr="00C9720C">
        <w:rPr>
          <w:b/>
          <w:i/>
          <w:iCs/>
          <w:shd w:val="clear" w:color="auto" w:fill="FFFFFF"/>
        </w:rPr>
        <w:t xml:space="preserve"> art. 9 </w:t>
      </w:r>
      <w:proofErr w:type="spellStart"/>
      <w:r w:rsidRPr="00C9720C">
        <w:rPr>
          <w:b/>
          <w:i/>
          <w:iCs/>
          <w:shd w:val="clear" w:color="auto" w:fill="FFFFFF"/>
        </w:rPr>
        <w:t>alin</w:t>
      </w:r>
      <w:proofErr w:type="spellEnd"/>
      <w:r w:rsidRPr="00C9720C">
        <w:rPr>
          <w:b/>
          <w:i/>
          <w:iCs/>
          <w:shd w:val="clear" w:color="auto" w:fill="FFFFFF"/>
        </w:rPr>
        <w:t xml:space="preserve">. (1) lit. d) </w:t>
      </w:r>
      <w:r w:rsidRPr="00C9720C">
        <w:rPr>
          <w:b/>
          <w:i/>
          <w:iCs/>
        </w:rPr>
        <w:t xml:space="preserve">din </w:t>
      </w:r>
      <w:proofErr w:type="spellStart"/>
      <w:r w:rsidRPr="00C9720C">
        <w:rPr>
          <w:b/>
          <w:i/>
          <w:iCs/>
        </w:rPr>
        <w:t>Legea</w:t>
      </w:r>
      <w:proofErr w:type="spellEnd"/>
      <w:r w:rsidRPr="00C9720C">
        <w:rPr>
          <w:b/>
          <w:i/>
          <w:iCs/>
        </w:rPr>
        <w:t xml:space="preserve"> nr. 51/2006 a </w:t>
      </w:r>
      <w:proofErr w:type="spellStart"/>
      <w:r w:rsidRPr="00C9720C">
        <w:rPr>
          <w:b/>
          <w:i/>
          <w:iCs/>
        </w:rPr>
        <w:t>serviciilor</w:t>
      </w:r>
      <w:proofErr w:type="spellEnd"/>
      <w:r w:rsidRPr="00C9720C">
        <w:rPr>
          <w:b/>
          <w:i/>
          <w:iCs/>
        </w:rPr>
        <w:t xml:space="preserve"> </w:t>
      </w:r>
      <w:proofErr w:type="spellStart"/>
      <w:r w:rsidRPr="00C9720C">
        <w:rPr>
          <w:b/>
          <w:i/>
          <w:iCs/>
        </w:rPr>
        <w:t>comunitare</w:t>
      </w:r>
      <w:proofErr w:type="spellEnd"/>
      <w:r w:rsidRPr="00C9720C">
        <w:rPr>
          <w:b/>
          <w:i/>
          <w:iCs/>
        </w:rPr>
        <w:t xml:space="preserve"> de </w:t>
      </w:r>
      <w:proofErr w:type="spellStart"/>
      <w:r w:rsidRPr="00C9720C">
        <w:rPr>
          <w:b/>
          <w:i/>
          <w:iCs/>
        </w:rPr>
        <w:t>utilităţi</w:t>
      </w:r>
      <w:proofErr w:type="spellEnd"/>
      <w:r w:rsidRPr="00C9720C">
        <w:rPr>
          <w:b/>
          <w:i/>
          <w:iCs/>
        </w:rPr>
        <w:t xml:space="preserve"> </w:t>
      </w:r>
      <w:proofErr w:type="spellStart"/>
      <w:r w:rsidRPr="00C9720C">
        <w:rPr>
          <w:b/>
          <w:i/>
          <w:iCs/>
        </w:rPr>
        <w:t>publice</w:t>
      </w:r>
      <w:proofErr w:type="spellEnd"/>
      <w:r w:rsidR="00B72C9E">
        <w:rPr>
          <w:b/>
          <w:i/>
          <w:iCs/>
        </w:rPr>
        <w:t xml:space="preserve">, </w:t>
      </w:r>
      <w:r w:rsidR="00B72C9E" w:rsidRPr="00B72C9E">
        <w:rPr>
          <w:b/>
          <w:bCs/>
          <w:i/>
          <w:iCs/>
        </w:rPr>
        <w:t xml:space="preserve">cu </w:t>
      </w:r>
      <w:proofErr w:type="spellStart"/>
      <w:r w:rsidR="00B72C9E" w:rsidRPr="00B72C9E">
        <w:rPr>
          <w:b/>
          <w:bCs/>
          <w:i/>
          <w:iCs/>
        </w:rPr>
        <w:t>modificările</w:t>
      </w:r>
      <w:proofErr w:type="spellEnd"/>
      <w:r w:rsidR="00B72C9E" w:rsidRPr="00B72C9E">
        <w:rPr>
          <w:b/>
          <w:bCs/>
          <w:i/>
          <w:iCs/>
        </w:rPr>
        <w:t xml:space="preserve"> </w:t>
      </w:r>
      <w:proofErr w:type="spellStart"/>
      <w:r w:rsidR="00B72C9E" w:rsidRPr="00B72C9E">
        <w:rPr>
          <w:b/>
          <w:bCs/>
          <w:i/>
          <w:iCs/>
        </w:rPr>
        <w:t>şi</w:t>
      </w:r>
      <w:proofErr w:type="spellEnd"/>
      <w:r w:rsidR="00B72C9E" w:rsidRPr="00B72C9E">
        <w:rPr>
          <w:b/>
          <w:bCs/>
          <w:i/>
          <w:iCs/>
        </w:rPr>
        <w:t xml:space="preserve"> </w:t>
      </w:r>
      <w:proofErr w:type="spellStart"/>
      <w:r w:rsidR="00B72C9E" w:rsidRPr="00B72C9E">
        <w:rPr>
          <w:b/>
          <w:bCs/>
          <w:i/>
          <w:iCs/>
        </w:rPr>
        <w:t>completările</w:t>
      </w:r>
      <w:proofErr w:type="spellEnd"/>
      <w:r w:rsidR="00B72C9E" w:rsidRPr="00B72C9E">
        <w:rPr>
          <w:b/>
          <w:bCs/>
          <w:i/>
          <w:iCs/>
        </w:rPr>
        <w:t xml:space="preserve"> </w:t>
      </w:r>
      <w:proofErr w:type="spellStart"/>
      <w:proofErr w:type="gramStart"/>
      <w:r w:rsidR="00B72C9E" w:rsidRPr="00B72C9E">
        <w:rPr>
          <w:b/>
          <w:bCs/>
          <w:i/>
          <w:iCs/>
        </w:rPr>
        <w:t>ulterioare</w:t>
      </w:r>
      <w:proofErr w:type="spellEnd"/>
      <w:r w:rsidR="00B72C9E" w:rsidRPr="00B72C9E">
        <w:rPr>
          <w:b/>
          <w:bCs/>
        </w:rPr>
        <w:t>;</w:t>
      </w:r>
      <w:proofErr w:type="gramEnd"/>
    </w:p>
    <w:p w14:paraId="489754A5" w14:textId="6DC1DC82" w:rsidR="00F33392" w:rsidRPr="00B72C9E" w:rsidRDefault="00F33392" w:rsidP="001A4C43">
      <w:pPr>
        <w:pStyle w:val="NoSpacing"/>
        <w:jc w:val="both"/>
        <w:rPr>
          <w:b/>
          <w:bCs/>
          <w:i/>
          <w:iCs/>
        </w:rPr>
      </w:pPr>
    </w:p>
    <w:p w14:paraId="10290A6F" w14:textId="497149F9" w:rsidR="00FD7DA8" w:rsidRPr="00394130" w:rsidRDefault="00FD7DA8" w:rsidP="001A4C43">
      <w:pPr>
        <w:pStyle w:val="NoSpacing"/>
        <w:jc w:val="both"/>
        <w:rPr>
          <w:bCs/>
          <w:i/>
          <w:iCs/>
          <w:u w:val="single"/>
        </w:rPr>
      </w:pPr>
      <w:r w:rsidRPr="00394130">
        <w:rPr>
          <w:bCs/>
          <w:i/>
          <w:iCs/>
        </w:rPr>
        <w:t xml:space="preserve">          </w:t>
      </w:r>
      <w:r w:rsidRPr="00394130">
        <w:rPr>
          <w:bCs/>
          <w:i/>
          <w:iCs/>
          <w:u w:val="single"/>
        </w:rPr>
        <w:t>ART.8</w:t>
      </w:r>
    </w:p>
    <w:p w14:paraId="0789E220" w14:textId="523FF33D" w:rsidR="00FD7DA8" w:rsidRPr="00C77174" w:rsidRDefault="00FD7DA8" w:rsidP="00FD7DA8">
      <w:pPr>
        <w:pStyle w:val="NoSpacing"/>
        <w:jc w:val="both"/>
        <w:rPr>
          <w:bCs/>
          <w:i/>
          <w:iCs/>
        </w:rPr>
      </w:pPr>
      <w:r w:rsidRPr="00C77174">
        <w:rPr>
          <w:bCs/>
          <w:i/>
          <w:iCs/>
        </w:rPr>
        <w:t xml:space="preserve">(3) În exercitarea </w:t>
      </w:r>
      <w:proofErr w:type="spellStart"/>
      <w:r w:rsidRPr="00C77174">
        <w:rPr>
          <w:bCs/>
          <w:i/>
          <w:iCs/>
        </w:rPr>
        <w:t>competenţelor</w:t>
      </w:r>
      <w:proofErr w:type="spellEnd"/>
      <w:r w:rsidRPr="00C77174">
        <w:rPr>
          <w:bCs/>
          <w:i/>
          <w:iCs/>
        </w:rPr>
        <w:t xml:space="preserve"> </w:t>
      </w:r>
      <w:proofErr w:type="spellStart"/>
      <w:r w:rsidRPr="00C77174">
        <w:rPr>
          <w:bCs/>
          <w:i/>
          <w:iCs/>
        </w:rPr>
        <w:t>şi</w:t>
      </w:r>
      <w:proofErr w:type="spellEnd"/>
      <w:r w:rsidRPr="00C77174">
        <w:rPr>
          <w:bCs/>
          <w:i/>
          <w:iCs/>
        </w:rPr>
        <w:t xml:space="preserve"> </w:t>
      </w:r>
      <w:proofErr w:type="spellStart"/>
      <w:r w:rsidRPr="00C77174">
        <w:rPr>
          <w:bCs/>
          <w:i/>
          <w:iCs/>
        </w:rPr>
        <w:t>atribuţiilor</w:t>
      </w:r>
      <w:proofErr w:type="spellEnd"/>
      <w:r w:rsidRPr="00C77174">
        <w:rPr>
          <w:bCs/>
          <w:i/>
          <w:iCs/>
        </w:rPr>
        <w:t xml:space="preserve"> ce le revin în sfera serviciilor de </w:t>
      </w:r>
      <w:proofErr w:type="spellStart"/>
      <w:r w:rsidRPr="00C77174">
        <w:rPr>
          <w:bCs/>
          <w:i/>
          <w:iCs/>
        </w:rPr>
        <w:t>utilităţi</w:t>
      </w:r>
      <w:proofErr w:type="spellEnd"/>
      <w:r w:rsidRPr="00C77174">
        <w:rPr>
          <w:bCs/>
          <w:i/>
          <w:iCs/>
        </w:rPr>
        <w:t xml:space="preserve"> publice, </w:t>
      </w:r>
      <w:proofErr w:type="spellStart"/>
      <w:r w:rsidRPr="00C77174">
        <w:rPr>
          <w:bCs/>
          <w:i/>
          <w:iCs/>
        </w:rPr>
        <w:t>autorităţile</w:t>
      </w:r>
      <w:proofErr w:type="spellEnd"/>
      <w:r w:rsidRPr="00C77174">
        <w:rPr>
          <w:bCs/>
          <w:i/>
          <w:iCs/>
        </w:rPr>
        <w:t xml:space="preserve"> deliberative ale </w:t>
      </w:r>
      <w:proofErr w:type="spellStart"/>
      <w:r w:rsidRPr="00C77174">
        <w:rPr>
          <w:bCs/>
          <w:i/>
          <w:iCs/>
        </w:rPr>
        <w:t>administraţiei</w:t>
      </w:r>
      <w:proofErr w:type="spellEnd"/>
      <w:r w:rsidRPr="00C77174">
        <w:rPr>
          <w:bCs/>
          <w:i/>
          <w:iCs/>
        </w:rPr>
        <w:t xml:space="preserve"> publice locale asigură cadrul necesar pentru furnizarea serviciilor de </w:t>
      </w:r>
      <w:proofErr w:type="spellStart"/>
      <w:r w:rsidRPr="00C77174">
        <w:rPr>
          <w:bCs/>
          <w:i/>
          <w:iCs/>
        </w:rPr>
        <w:t>utilităţi</w:t>
      </w:r>
      <w:proofErr w:type="spellEnd"/>
      <w:r w:rsidRPr="00C77174">
        <w:rPr>
          <w:bCs/>
          <w:i/>
          <w:iCs/>
        </w:rPr>
        <w:t xml:space="preserve"> publice </w:t>
      </w:r>
      <w:proofErr w:type="spellStart"/>
      <w:r w:rsidRPr="00C77174">
        <w:rPr>
          <w:bCs/>
          <w:i/>
          <w:iCs/>
        </w:rPr>
        <w:t>şi</w:t>
      </w:r>
      <w:proofErr w:type="spellEnd"/>
      <w:r w:rsidRPr="00C77174">
        <w:rPr>
          <w:bCs/>
          <w:i/>
          <w:iCs/>
        </w:rPr>
        <w:t xml:space="preserve"> adoptă hotărâri în legătură cu:</w:t>
      </w:r>
    </w:p>
    <w:p w14:paraId="24A8A0CB" w14:textId="77777777" w:rsidR="00FD7DA8" w:rsidRPr="00C77174" w:rsidRDefault="00FD7DA8" w:rsidP="00FD7DA8">
      <w:pPr>
        <w:pStyle w:val="NoSpacing"/>
        <w:jc w:val="both"/>
        <w:rPr>
          <w:bCs/>
        </w:rPr>
      </w:pPr>
    </w:p>
    <w:p w14:paraId="5E178F7A" w14:textId="77777777" w:rsidR="00FD7DA8" w:rsidRPr="00C77174" w:rsidRDefault="00FD7DA8" w:rsidP="00FD7DA8">
      <w:pPr>
        <w:pStyle w:val="NoSpacing"/>
        <w:jc w:val="both"/>
        <w:rPr>
          <w:bCs/>
          <w:i/>
          <w:iCs/>
          <w:lang w:val="it-IT"/>
        </w:rPr>
      </w:pPr>
      <w:r w:rsidRPr="00C77174">
        <w:rPr>
          <w:bCs/>
          <w:i/>
          <w:iCs/>
        </w:rPr>
        <w:t xml:space="preserve">    </w:t>
      </w:r>
      <w:r w:rsidRPr="00C77174">
        <w:rPr>
          <w:bCs/>
          <w:i/>
          <w:iCs/>
          <w:lang w:val="it-IT"/>
        </w:rPr>
        <w:t>a) elaborarea şi aprobarea strategiilor proprii privind dezvoltarea serviciilor, a programelor de reabilitare, extindere şi modernizare a sistemelor de utilităţi publice existente, precum şi a programelor de înfiinţare a unor noi sisteme, inclusiv cu consultarea operatorilor;</w:t>
      </w:r>
    </w:p>
    <w:p w14:paraId="59CF8E1F" w14:textId="77777777" w:rsidR="00FD7DA8" w:rsidRPr="00C77174" w:rsidRDefault="00FD7DA8" w:rsidP="00FD7DA8">
      <w:pPr>
        <w:pStyle w:val="NoSpacing"/>
        <w:jc w:val="both"/>
        <w:rPr>
          <w:bCs/>
          <w:lang w:val="it-IT"/>
        </w:rPr>
      </w:pPr>
      <w:r w:rsidRPr="00C77174">
        <w:rPr>
          <w:bCs/>
          <w:i/>
          <w:iCs/>
          <w:lang w:val="it-IT"/>
        </w:rPr>
        <w:t xml:space="preserve">    e) urmărirea, monitorizarea şi raportarea indicatorilor de performanţă şi aplicarea metodologiei de comparare a acestor indicatori, elaborată de Ministerul Dezvoltării Regionale şi Administraţiei Publice, prin raportare la operatorul cu cele mai bune performanţe din domeniul serviciilor comunitare de utilităţi publice;</w:t>
      </w:r>
    </w:p>
    <w:p w14:paraId="44828FB1" w14:textId="77777777" w:rsidR="00FD7DA8" w:rsidRPr="00C77174" w:rsidRDefault="00FD7DA8" w:rsidP="00FD7DA8">
      <w:pPr>
        <w:pStyle w:val="NoSpacing"/>
        <w:jc w:val="both"/>
        <w:rPr>
          <w:bCs/>
          <w:i/>
          <w:iCs/>
          <w:lang w:val="it-IT"/>
        </w:rPr>
      </w:pPr>
      <w:r w:rsidRPr="00C77174">
        <w:rPr>
          <w:bCs/>
          <w:i/>
          <w:iCs/>
          <w:lang w:val="it-IT"/>
        </w:rPr>
        <w:t xml:space="preserve">    i) elaborarea şi aprobarea regulamentelor serviciilor, a caietelor de sarcini, a contractelor de furnizare/prestare a serviciilor şi a altor acte normative locale referitoare la serviciile de utilităţi publice, pe baza regulamentelor-cadru, a caietelor de sarcini-cadru şi a contractelor-cadru de furnizare/prestare ori a altor reglementări-cadru elaborate şi aprobate de autorităţile de reglementare competente;</w:t>
      </w:r>
    </w:p>
    <w:p w14:paraId="311F8D75" w14:textId="77777777" w:rsidR="00FD7DA8" w:rsidRPr="00C77174" w:rsidRDefault="00FD7DA8" w:rsidP="00FD7DA8">
      <w:pPr>
        <w:pStyle w:val="NoSpacing"/>
        <w:jc w:val="both"/>
        <w:rPr>
          <w:bCs/>
          <w:i/>
          <w:iCs/>
          <w:lang w:val="it-IT"/>
        </w:rPr>
      </w:pPr>
      <w:r w:rsidRPr="00C77174">
        <w:rPr>
          <w:bCs/>
          <w:i/>
          <w:iCs/>
          <w:lang w:val="it-IT"/>
        </w:rPr>
        <w:t xml:space="preserve">    j) stabilirea şi aprobarea anuală a taxelor pentru finanţarea serviciilor comunitare de utilităţi publice, în situaţiile prevăzute de legile speciale;</w:t>
      </w:r>
    </w:p>
    <w:p w14:paraId="2282865D" w14:textId="77777777" w:rsidR="00FD7DA8" w:rsidRPr="00C77174" w:rsidRDefault="00FD7DA8" w:rsidP="00FD7DA8">
      <w:pPr>
        <w:pStyle w:val="NoSpacing"/>
        <w:jc w:val="both"/>
        <w:rPr>
          <w:bCs/>
          <w:lang w:val="it-IT"/>
        </w:rPr>
      </w:pPr>
      <w:r w:rsidRPr="00C77174">
        <w:rPr>
          <w:bCs/>
          <w:i/>
          <w:iCs/>
          <w:lang w:val="it-IT"/>
        </w:rPr>
        <w:t xml:space="preserve">    k) aprobarea stabilirii, ajustării sau modificării preţurilor şi tarifelor, după caz, în condiţiile legii speciale, cu respectarea normelor metodologice/procedurilor elaborate şi aprobate de autorităţile de reglementare competente;</w:t>
      </w:r>
    </w:p>
    <w:p w14:paraId="5CB4AB95" w14:textId="77777777" w:rsidR="00FD7DA8" w:rsidRPr="00C77174" w:rsidRDefault="00FD7DA8" w:rsidP="00FD7DA8">
      <w:pPr>
        <w:pStyle w:val="NoSpacing"/>
        <w:jc w:val="both"/>
        <w:rPr>
          <w:bCs/>
          <w:i/>
          <w:iCs/>
          <w:lang w:val="it-IT"/>
        </w:rPr>
      </w:pPr>
      <w:r w:rsidRPr="00C77174">
        <w:rPr>
          <w:bCs/>
          <w:i/>
          <w:iCs/>
          <w:lang w:val="it-IT"/>
        </w:rPr>
        <w:t xml:space="preserve">    l) restrângerea ariilor în care se manifestă condiţiile de monopol;</w:t>
      </w:r>
    </w:p>
    <w:p w14:paraId="1A274B8C" w14:textId="5E76F0C6" w:rsidR="00FD7DA8" w:rsidRPr="00C77174" w:rsidRDefault="00FD7DA8" w:rsidP="00FD7DA8">
      <w:pPr>
        <w:pStyle w:val="NoSpacing"/>
        <w:jc w:val="both"/>
        <w:rPr>
          <w:bCs/>
          <w:i/>
          <w:iCs/>
          <w:lang w:val="it-IT"/>
        </w:rPr>
      </w:pPr>
      <w:r w:rsidRPr="00C77174">
        <w:rPr>
          <w:bCs/>
          <w:i/>
          <w:iCs/>
          <w:lang w:val="it-IT"/>
        </w:rPr>
        <w:t xml:space="preserve">   m) protecţia şi conservarea mediului natural şi construit.</w:t>
      </w:r>
    </w:p>
    <w:p w14:paraId="10C88C1F" w14:textId="77777777" w:rsidR="00DB4D7A" w:rsidRPr="00C77174" w:rsidRDefault="00DB4D7A" w:rsidP="00FD7DA8">
      <w:pPr>
        <w:pStyle w:val="NoSpacing"/>
        <w:jc w:val="both"/>
        <w:rPr>
          <w:bCs/>
          <w:i/>
          <w:iCs/>
          <w:lang w:val="it-IT"/>
        </w:rPr>
      </w:pPr>
    </w:p>
    <w:p w14:paraId="7749BD79" w14:textId="6D1ECCAC" w:rsidR="00FD7DA8" w:rsidRPr="00394130" w:rsidRDefault="00BB1CFF" w:rsidP="001A4C43">
      <w:pPr>
        <w:pStyle w:val="NoSpacing"/>
        <w:jc w:val="both"/>
        <w:rPr>
          <w:bCs/>
          <w:i/>
          <w:iCs/>
          <w:u w:val="single"/>
        </w:rPr>
      </w:pPr>
      <w:r w:rsidRPr="00394130">
        <w:rPr>
          <w:bCs/>
          <w:i/>
          <w:iCs/>
        </w:rPr>
        <w:t xml:space="preserve">             </w:t>
      </w:r>
      <w:r w:rsidRPr="00394130">
        <w:rPr>
          <w:bCs/>
          <w:i/>
          <w:iCs/>
          <w:u w:val="single"/>
        </w:rPr>
        <w:t>ART.9</w:t>
      </w:r>
    </w:p>
    <w:p w14:paraId="58055A45" w14:textId="7D59DC4F" w:rsidR="00AE1A5B" w:rsidRPr="00C77174" w:rsidRDefault="00AE1A5B" w:rsidP="00AE1A5B">
      <w:pPr>
        <w:pStyle w:val="NoSpacing"/>
        <w:jc w:val="both"/>
        <w:rPr>
          <w:bCs/>
          <w:i/>
          <w:iCs/>
          <w:lang w:val="it-IT"/>
        </w:rPr>
      </w:pPr>
      <w:r w:rsidRPr="00C77174">
        <w:rPr>
          <w:bCs/>
          <w:lang w:val="it-IT"/>
        </w:rPr>
        <w:t xml:space="preserve"> </w:t>
      </w:r>
      <w:r w:rsidRPr="00C77174">
        <w:rPr>
          <w:bCs/>
          <w:i/>
          <w:iCs/>
          <w:lang w:val="it-IT"/>
        </w:rPr>
        <w:t xml:space="preserve">    (1) Raporturile juridice dintre autorităţile administraţiei publice locale sau, după caz, dintre asociaţiile de dezvoltare intercomunitară având ca scop serviciile de utilităţi publice şi utilizatori, stabilite pe baza prevederilor prezentei legi, sunt raporturi juridice de natură administrativă, supuse normelor juridice de drept public. Autorităţile administraţiei publice locale au următoarele obligaţii faţă de utilizatorii serviciilor de utilităţi publice:</w:t>
      </w:r>
    </w:p>
    <w:p w14:paraId="6064EB4C" w14:textId="77777777" w:rsidR="00AE1A5B" w:rsidRPr="00C77174" w:rsidRDefault="00AE1A5B" w:rsidP="00AE1A5B">
      <w:pPr>
        <w:pStyle w:val="NoSpacing"/>
        <w:jc w:val="both"/>
        <w:rPr>
          <w:bCs/>
          <w:lang w:val="it-IT"/>
        </w:rPr>
      </w:pPr>
      <w:r w:rsidRPr="00C77174">
        <w:rPr>
          <w:bCs/>
          <w:i/>
          <w:iCs/>
          <w:lang w:val="it-IT"/>
        </w:rPr>
        <w:t xml:space="preserve">    a) să asigure gestionarea serviciilor de utilităţi publice astfel încât să fie respectate obligaţiile specifice de serviciu public;</w:t>
      </w:r>
    </w:p>
    <w:p w14:paraId="127650CA" w14:textId="77777777" w:rsidR="00AE1A5B" w:rsidRPr="00C77174" w:rsidRDefault="00AE1A5B" w:rsidP="00AE1A5B">
      <w:pPr>
        <w:pStyle w:val="NoSpacing"/>
        <w:jc w:val="both"/>
        <w:rPr>
          <w:bCs/>
          <w:i/>
          <w:iCs/>
          <w:lang w:val="it-IT"/>
        </w:rPr>
      </w:pPr>
      <w:r w:rsidRPr="00C77174">
        <w:rPr>
          <w:bCs/>
          <w:i/>
          <w:iCs/>
          <w:lang w:val="it-IT"/>
        </w:rPr>
        <w:t xml:space="preserve">    b) să elaboreze şi să aprobe strategii proprii în vederea îmbunătăţirii şi dezvoltării serviciilor de utilităţi publice, utilizând principiul planificării strategice multianuale;</w:t>
      </w:r>
    </w:p>
    <w:p w14:paraId="600600D7" w14:textId="77777777" w:rsidR="00AE1A5B" w:rsidRPr="00C77174" w:rsidRDefault="00AE1A5B" w:rsidP="00AE1A5B">
      <w:pPr>
        <w:pStyle w:val="NoSpacing"/>
        <w:jc w:val="both"/>
        <w:rPr>
          <w:bCs/>
          <w:i/>
          <w:iCs/>
          <w:lang w:val="it-IT"/>
        </w:rPr>
      </w:pPr>
      <w:r w:rsidRPr="00C77174">
        <w:rPr>
          <w:bCs/>
          <w:i/>
          <w:iCs/>
          <w:lang w:val="it-IT"/>
        </w:rPr>
        <w:t xml:space="preserve">    c) să promoveze dezvoltarea şi/sau reabilitarea infrastructurii tehnico-edilitare aferente sectorului serviciilor de utilităţi publice şi programe de protecţie a mediului pentru activităţile şi serviciile poluante;</w:t>
      </w:r>
    </w:p>
    <w:p w14:paraId="7FD1AB4E" w14:textId="77777777" w:rsidR="00AE1A5B" w:rsidRPr="00C77174" w:rsidRDefault="00AE1A5B" w:rsidP="00AE1A5B">
      <w:pPr>
        <w:pStyle w:val="NoSpacing"/>
        <w:jc w:val="both"/>
        <w:rPr>
          <w:bCs/>
          <w:i/>
          <w:iCs/>
          <w:lang w:val="it-IT"/>
        </w:rPr>
      </w:pPr>
      <w:r w:rsidRPr="00C77174">
        <w:rPr>
          <w:bCs/>
          <w:i/>
          <w:iCs/>
          <w:lang w:val="it-IT"/>
        </w:rPr>
        <w:t xml:space="preserve">    e) să consulte asociaţiile utilizatorilor în vederea stabilirii politicilor şi strategiilor locale şi a modalităţilor de organizare şi funcţionare a serviciilor;</w:t>
      </w:r>
    </w:p>
    <w:p w14:paraId="29A5C234" w14:textId="77777777" w:rsidR="00AE1A5B" w:rsidRPr="00C77174" w:rsidRDefault="00AE1A5B" w:rsidP="00AE1A5B">
      <w:pPr>
        <w:pStyle w:val="NoSpacing"/>
        <w:jc w:val="both"/>
        <w:rPr>
          <w:bCs/>
          <w:i/>
          <w:iCs/>
          <w:lang w:val="it-IT"/>
        </w:rPr>
      </w:pPr>
      <w:r w:rsidRPr="00C77174">
        <w:rPr>
          <w:bCs/>
          <w:i/>
          <w:iCs/>
          <w:lang w:val="it-IT"/>
        </w:rPr>
        <w:t xml:space="preserve">    f) să informeze periodic utilizatorii asupra stării serviciilor de utilităţi publice şi asupra politicilor de dezvoltare a acestora;</w:t>
      </w:r>
    </w:p>
    <w:p w14:paraId="571809E6" w14:textId="77777777" w:rsidR="00AE1A5B" w:rsidRPr="00C77174" w:rsidRDefault="00AE1A5B" w:rsidP="00AE1A5B">
      <w:pPr>
        <w:pStyle w:val="NoSpacing"/>
        <w:jc w:val="both"/>
        <w:rPr>
          <w:bCs/>
          <w:lang w:val="it-IT"/>
        </w:rPr>
      </w:pPr>
      <w:r w:rsidRPr="00C77174">
        <w:rPr>
          <w:bCs/>
          <w:lang w:val="it-IT"/>
        </w:rPr>
        <w:t xml:space="preserve">    g) să medieze şi să soluţioneze conflictele dintre utilizatori şi operatori, la cererea uneia dintre părţi;</w:t>
      </w:r>
    </w:p>
    <w:p w14:paraId="5A82BF18" w14:textId="77777777" w:rsidR="00AE1A5B" w:rsidRPr="00C77174" w:rsidRDefault="00AE1A5B" w:rsidP="00AE1A5B">
      <w:pPr>
        <w:pStyle w:val="NoSpacing"/>
        <w:jc w:val="both"/>
        <w:rPr>
          <w:bCs/>
          <w:lang w:val="it-IT"/>
        </w:rPr>
      </w:pPr>
      <w:r w:rsidRPr="00C77174">
        <w:rPr>
          <w:bCs/>
          <w:i/>
          <w:iCs/>
          <w:lang w:val="it-IT"/>
        </w:rPr>
        <w:t xml:space="preserve">    h) să monitorizeze şi să controleze modul de respectare a obligaţiilor stabilite în sarcina operatorilor, inclusiv cele asumate de operatori prin contractele de delegare a gestiunii cu privire la: respectarea indicatorilor de performanţă şi a nivelurilor serviciilor, ajustarea periodică a tarifelor conform formulelor de ajustare negociate la încheierea contractelor de delegare a gestiunii, cu respectarea dispoziţiilor </w:t>
      </w:r>
      <w:r w:rsidRPr="00C77174">
        <w:rPr>
          <w:bCs/>
          <w:i/>
          <w:iCs/>
          <w:u w:val="single"/>
          <w:lang w:val="it-IT"/>
        </w:rPr>
        <w:t>Legii</w:t>
      </w:r>
      <w:r w:rsidRPr="00C77174">
        <w:rPr>
          <w:bCs/>
          <w:i/>
          <w:iCs/>
          <w:lang w:val="it-IT"/>
        </w:rPr>
        <w:t xml:space="preserve"> concurenţei nr. 21/1996, republicată, exploatarea eficientă şi în condiţii de siguranţă a sistemelor de utilităţi publice sau a altor bunuri aparţinând patrimoniului public şi/sau privat al unităţilor administrativ-teritoriale, aferente serviciilor, realizarea investiţiilor prevăzute în contractul de delegare a gestiunii în sarcina operatorului, de asigurare a protecţiei mediului şi a domeniului public, asigurare a protecţiei utilizatorilor.</w:t>
      </w:r>
    </w:p>
    <w:p w14:paraId="7998C1C8" w14:textId="77777777" w:rsidR="00AE1A5B" w:rsidRPr="00C77174" w:rsidRDefault="00AE1A5B" w:rsidP="00AE1A5B">
      <w:pPr>
        <w:pStyle w:val="NoSpacing"/>
        <w:jc w:val="both"/>
        <w:rPr>
          <w:bCs/>
          <w:lang w:val="it-IT"/>
        </w:rPr>
      </w:pPr>
      <w:r w:rsidRPr="00C77174">
        <w:rPr>
          <w:bCs/>
          <w:i/>
          <w:iCs/>
          <w:lang w:val="it-IT"/>
        </w:rPr>
        <w:t xml:space="preserve">    (2) Raporturile juridice dintre autorităţile administraţiei publice locale şi operatori, stabilite în baza prevederilor prezentei legi, sunt supuse normelor juridice de drept public sau privat, după caz. În vederea îndeplinirii obligaţiilor prevăzute la alin. (1) autorităţile administraţiei publice locale au, în relaţia cu operatorii serviciilor de utilităţi publice, următoarele drepturi:</w:t>
      </w:r>
    </w:p>
    <w:p w14:paraId="18C44D92" w14:textId="77777777" w:rsidR="00AE1A5B" w:rsidRPr="00C77174" w:rsidRDefault="00AE1A5B" w:rsidP="00AE1A5B">
      <w:pPr>
        <w:pStyle w:val="NoSpacing"/>
        <w:jc w:val="both"/>
        <w:rPr>
          <w:bCs/>
          <w:i/>
          <w:iCs/>
          <w:lang w:val="it-IT"/>
        </w:rPr>
      </w:pPr>
      <w:r w:rsidRPr="00C77174">
        <w:rPr>
          <w:bCs/>
          <w:i/>
          <w:iCs/>
          <w:lang w:val="it-IT"/>
        </w:rPr>
        <w:t xml:space="preserve">    a) să stabilească cerinţele şi criteriile de participare şi selecţie a operatorilor la procedurile publice organizate pentru atribuirea contractelor de delegare a gestiunii;</w:t>
      </w:r>
    </w:p>
    <w:p w14:paraId="3DE09F33" w14:textId="77777777" w:rsidR="00AE1A5B" w:rsidRPr="00C77174" w:rsidRDefault="00AE1A5B" w:rsidP="00AE1A5B">
      <w:pPr>
        <w:pStyle w:val="NoSpacing"/>
        <w:jc w:val="both"/>
        <w:rPr>
          <w:bCs/>
          <w:i/>
          <w:iCs/>
          <w:lang w:val="it-IT"/>
        </w:rPr>
      </w:pPr>
      <w:r w:rsidRPr="00C77174">
        <w:rPr>
          <w:bCs/>
          <w:i/>
          <w:iCs/>
          <w:lang w:val="it-IT"/>
        </w:rPr>
        <w:t xml:space="preserve">    b) să solicite informaţii cu privire la nivelul şi calitatea serviciului furnizat/prestat şi cu privire la modul de întreţinere, exploatare şi administrare a bunurilor din proprietatea publică sau privată a unităţilor administrativ-teritoriale, încredinţate pentru realizarea serviciului;</w:t>
      </w:r>
    </w:p>
    <w:p w14:paraId="6D48341A" w14:textId="77777777" w:rsidR="00AE1A5B" w:rsidRPr="00C77174" w:rsidRDefault="00AE1A5B" w:rsidP="00AE1A5B">
      <w:pPr>
        <w:pStyle w:val="NoSpacing"/>
        <w:jc w:val="both"/>
        <w:rPr>
          <w:bCs/>
          <w:i/>
          <w:iCs/>
          <w:lang w:val="it-IT"/>
        </w:rPr>
      </w:pPr>
      <w:r w:rsidRPr="00C77174">
        <w:rPr>
          <w:bCs/>
          <w:i/>
          <w:iCs/>
          <w:lang w:val="it-IT"/>
        </w:rPr>
        <w:t xml:space="preserve">    c) să invite operatorul pentru audieri, în vederea concilierii diferendelor apărute în relaţia cu utilizatorii serviciilor;</w:t>
      </w:r>
    </w:p>
    <w:p w14:paraId="0603BBB7" w14:textId="77777777" w:rsidR="00AE1A5B" w:rsidRPr="00C77174" w:rsidRDefault="00AE1A5B" w:rsidP="00AE1A5B">
      <w:pPr>
        <w:pStyle w:val="NoSpacing"/>
        <w:jc w:val="both"/>
        <w:rPr>
          <w:bCs/>
          <w:i/>
          <w:iCs/>
          <w:lang w:val="it-IT"/>
        </w:rPr>
      </w:pPr>
      <w:r w:rsidRPr="00C77174">
        <w:rPr>
          <w:bCs/>
          <w:i/>
          <w:iCs/>
          <w:lang w:val="it-IT"/>
        </w:rPr>
        <w:t xml:space="preserve">    d) să aprobe stabilirea, ajustarea sau, după caz, modificarea preţurilor şi tarifelor serviciilor de utilităţi publice propuse de operatori, în baza metodologiilor elaborate de autorităţile de reglementare potrivit competenţelor acordate acestora prin legea specială;</w:t>
      </w:r>
    </w:p>
    <w:p w14:paraId="58450F1B" w14:textId="77777777" w:rsidR="00AE1A5B" w:rsidRPr="00C77174" w:rsidRDefault="00AE1A5B" w:rsidP="00AE1A5B">
      <w:pPr>
        <w:pStyle w:val="NoSpacing"/>
        <w:jc w:val="both"/>
        <w:rPr>
          <w:bCs/>
          <w:i/>
          <w:iCs/>
          <w:lang w:val="it-IT"/>
        </w:rPr>
      </w:pPr>
      <w:r w:rsidRPr="00C77174">
        <w:rPr>
          <w:bCs/>
          <w:i/>
          <w:iCs/>
          <w:lang w:val="it-IT"/>
        </w:rPr>
        <w:t xml:space="preserve">    e) să monitorizeze şi să exercite controlul cu privire la furnizarea/prestarea serviciilor de utilităţi publice şi să ia măsurile necesare în cazul în care operatorul nu asigură indicatorii de performanţă şi continuitatea serviciilor pentru care s-a obligat;</w:t>
      </w:r>
    </w:p>
    <w:p w14:paraId="6C615E6A" w14:textId="77777777" w:rsidR="00AE1A5B" w:rsidRPr="00C77174" w:rsidRDefault="00AE1A5B" w:rsidP="00AE1A5B">
      <w:pPr>
        <w:pStyle w:val="NoSpacing"/>
        <w:jc w:val="both"/>
        <w:rPr>
          <w:bCs/>
          <w:i/>
          <w:iCs/>
          <w:lang w:val="it-IT"/>
        </w:rPr>
      </w:pPr>
      <w:r w:rsidRPr="00C77174">
        <w:rPr>
          <w:bCs/>
          <w:i/>
          <w:iCs/>
          <w:lang w:val="it-IT"/>
        </w:rPr>
        <w:t xml:space="preserve">    f) să sancţioneze operatorul în cazul în care acesta nu operează la nivelul indicatorilor de performanţă şi eficienţă la care s-a obligat şi nu asigură continuitatea serviciilor;</w:t>
      </w:r>
    </w:p>
    <w:p w14:paraId="59BD8EDD" w14:textId="77777777" w:rsidR="00AE1A5B" w:rsidRPr="00C77174" w:rsidRDefault="00AE1A5B" w:rsidP="00AE1A5B">
      <w:pPr>
        <w:pStyle w:val="NoSpacing"/>
        <w:jc w:val="both"/>
        <w:rPr>
          <w:bCs/>
          <w:i/>
          <w:iCs/>
          <w:lang w:val="it-IT"/>
        </w:rPr>
      </w:pPr>
      <w:r w:rsidRPr="00C77174">
        <w:rPr>
          <w:bCs/>
          <w:i/>
          <w:iCs/>
          <w:lang w:val="it-IT"/>
        </w:rPr>
        <w:t xml:space="preserve">    g) să refuze, în condiţii justificate, aprobarea preţurilor şi tarifelor propuse de operator;</w:t>
      </w:r>
    </w:p>
    <w:p w14:paraId="581EA666" w14:textId="77777777" w:rsidR="00AE1A5B" w:rsidRPr="00C77174" w:rsidRDefault="00AE1A5B" w:rsidP="00AE1A5B">
      <w:pPr>
        <w:pStyle w:val="NoSpacing"/>
        <w:jc w:val="both"/>
        <w:rPr>
          <w:bCs/>
          <w:i/>
          <w:iCs/>
          <w:lang w:val="it-IT"/>
        </w:rPr>
      </w:pPr>
      <w:r w:rsidRPr="00C77174">
        <w:rPr>
          <w:bCs/>
          <w:i/>
          <w:iCs/>
          <w:lang w:val="it-IT"/>
        </w:rPr>
        <w:t xml:space="preserve">    h) să rezilieze contractele de delegare a gestiunii în condiţiile şi situaţiile prevăzute de clauzele contractuale.</w:t>
      </w:r>
    </w:p>
    <w:p w14:paraId="4FBDC893" w14:textId="7F8B262A" w:rsidR="00AE1A5B" w:rsidRPr="00C77174" w:rsidRDefault="00AE1A5B" w:rsidP="00AE1A5B">
      <w:pPr>
        <w:pStyle w:val="NoSpacing"/>
        <w:jc w:val="both"/>
        <w:rPr>
          <w:bCs/>
          <w:i/>
          <w:iCs/>
          <w:lang w:val="it-IT"/>
        </w:rPr>
      </w:pPr>
      <w:r w:rsidRPr="00C77174">
        <w:rPr>
          <w:bCs/>
          <w:i/>
          <w:iCs/>
          <w:lang w:val="it-IT"/>
        </w:rPr>
        <w:t xml:space="preserve">    (3) Autorităţile administraţiei publice locale au dreptul să rezilieze unilateral contractele de delegare a gestiunii serviciilor şi să organizeze o nouă procedură pentru delegarea gestiunii acestora, dacă constată </w:t>
      </w:r>
      <w:r w:rsidRPr="00C77174">
        <w:rPr>
          <w:bCs/>
          <w:i/>
          <w:iCs/>
          <w:lang w:val="it-IT"/>
        </w:rPr>
        <w:lastRenderedPageBreak/>
        <w:t xml:space="preserve">şi dovedesc nerespectarea repetată de către operatori a obligaţiilor contractuale şi dacă operatorii nu adoptă programe de măsuri care să respecte condiţiile contractuale şi să asigure atingerea, într-un interval de timp prestabilit, a </w:t>
      </w:r>
      <w:r w:rsidR="00DB4D7A" w:rsidRPr="00C77174">
        <w:rPr>
          <w:bCs/>
          <w:i/>
          <w:iCs/>
          <w:lang w:val="it-IT"/>
        </w:rPr>
        <w:t>parametrial</w:t>
      </w:r>
      <w:r w:rsidRPr="00C77174">
        <w:rPr>
          <w:bCs/>
          <w:i/>
          <w:iCs/>
          <w:lang w:val="it-IT"/>
        </w:rPr>
        <w:t xml:space="preserve"> de calitate asumaţi.</w:t>
      </w:r>
    </w:p>
    <w:p w14:paraId="3EC483EC" w14:textId="77777777" w:rsidR="00AE1A5B" w:rsidRPr="00C77174" w:rsidRDefault="00AE1A5B" w:rsidP="00AE1A5B">
      <w:pPr>
        <w:pStyle w:val="NoSpacing"/>
        <w:jc w:val="both"/>
        <w:rPr>
          <w:bCs/>
          <w:i/>
          <w:iCs/>
          <w:lang w:val="it-IT"/>
        </w:rPr>
      </w:pPr>
      <w:r w:rsidRPr="00C77174">
        <w:rPr>
          <w:bCs/>
          <w:i/>
          <w:iCs/>
          <w:lang w:val="it-IT"/>
        </w:rPr>
        <w:t xml:space="preserve">    (4) Autorităţile administraţiei publice locale au următoarele obligaţii faţă de operatorii furnizori/prestatori ai serviciilor de utilităţi publice:</w:t>
      </w:r>
    </w:p>
    <w:p w14:paraId="1405CA61" w14:textId="77777777" w:rsidR="00AE1A5B" w:rsidRPr="00C77174" w:rsidRDefault="00AE1A5B" w:rsidP="00AE1A5B">
      <w:pPr>
        <w:pStyle w:val="NoSpacing"/>
        <w:jc w:val="both"/>
        <w:rPr>
          <w:bCs/>
          <w:i/>
          <w:iCs/>
          <w:lang w:val="it-IT"/>
        </w:rPr>
      </w:pPr>
      <w:r w:rsidRPr="00C77174">
        <w:rPr>
          <w:bCs/>
          <w:i/>
          <w:iCs/>
          <w:lang w:val="it-IT"/>
        </w:rPr>
        <w:t xml:space="preserve">    a) să asigure un tratament egal pentru toţi operatorii, indiferent de forma de proprietate, de ţara de origine, de organizarea acestora şi de modul de gestiune adoptat;</w:t>
      </w:r>
    </w:p>
    <w:p w14:paraId="3D31B651" w14:textId="77777777" w:rsidR="00AE1A5B" w:rsidRPr="00C77174" w:rsidRDefault="00AE1A5B" w:rsidP="00AE1A5B">
      <w:pPr>
        <w:pStyle w:val="NoSpacing"/>
        <w:jc w:val="both"/>
        <w:rPr>
          <w:bCs/>
          <w:i/>
          <w:iCs/>
          <w:lang w:val="it-IT"/>
        </w:rPr>
      </w:pPr>
      <w:r w:rsidRPr="00C77174">
        <w:rPr>
          <w:bCs/>
          <w:i/>
          <w:iCs/>
          <w:lang w:val="it-IT"/>
        </w:rPr>
        <w:t xml:space="preserve">    b) să asigure un mediu de afaceri concurenţial, transparent şi loial;</w:t>
      </w:r>
    </w:p>
    <w:p w14:paraId="372C1B6A" w14:textId="77777777" w:rsidR="00AE1A5B" w:rsidRPr="00C77174" w:rsidRDefault="00AE1A5B" w:rsidP="00AE1A5B">
      <w:pPr>
        <w:pStyle w:val="NoSpacing"/>
        <w:jc w:val="both"/>
        <w:rPr>
          <w:bCs/>
          <w:i/>
          <w:iCs/>
          <w:lang w:val="it-IT"/>
        </w:rPr>
      </w:pPr>
      <w:r w:rsidRPr="00C77174">
        <w:rPr>
          <w:bCs/>
          <w:i/>
          <w:iCs/>
          <w:lang w:val="it-IT"/>
        </w:rPr>
        <w:t xml:space="preserve">    c) să respecte angajamentele asumate faţă de operator prin hotărârea de dare în administrare a serviciului, respectiv prin clauzele contractuale stabilite prin contractul de delegare a gestiunii serviciului;</w:t>
      </w:r>
    </w:p>
    <w:p w14:paraId="3224911E" w14:textId="77777777" w:rsidR="00AE1A5B" w:rsidRPr="00C77174" w:rsidRDefault="00AE1A5B" w:rsidP="00AE1A5B">
      <w:pPr>
        <w:pStyle w:val="NoSpacing"/>
        <w:jc w:val="both"/>
        <w:rPr>
          <w:bCs/>
          <w:i/>
          <w:iCs/>
          <w:lang w:val="it-IT"/>
        </w:rPr>
      </w:pPr>
      <w:r w:rsidRPr="00C77174">
        <w:rPr>
          <w:bCs/>
          <w:i/>
          <w:iCs/>
          <w:lang w:val="it-IT"/>
        </w:rPr>
        <w:t xml:space="preserve">    d) să asigure resursele necesare finanţării infrastructurii tehnico-edilitare aferente serviciilor, corespunzător clauzelor contractuale;</w:t>
      </w:r>
    </w:p>
    <w:p w14:paraId="71126725" w14:textId="3FDFFD0C" w:rsidR="00AE1A5B" w:rsidRPr="00A16C42" w:rsidRDefault="00AE1A5B" w:rsidP="00AE1A5B">
      <w:pPr>
        <w:pStyle w:val="NoSpacing"/>
        <w:jc w:val="both"/>
        <w:rPr>
          <w:bCs/>
          <w:i/>
          <w:iCs/>
        </w:rPr>
      </w:pPr>
      <w:r w:rsidRPr="00C77174">
        <w:rPr>
          <w:bCs/>
          <w:i/>
          <w:iCs/>
          <w:lang w:val="it-IT"/>
        </w:rPr>
        <w:t xml:space="preserve">    e) să păstreze, în condiţiile legii, confidenţialitatea datelor şi informaţiilor economico-financiare privind activitatea operatorilor, altele decât cele de interes public.</w:t>
      </w:r>
    </w:p>
    <w:p w14:paraId="0523E7F3" w14:textId="77777777" w:rsidR="00B80D74" w:rsidRPr="00A16C42" w:rsidRDefault="00B80D74" w:rsidP="001A4C43">
      <w:pPr>
        <w:pStyle w:val="NoSpacing"/>
        <w:jc w:val="both"/>
        <w:rPr>
          <w:bCs/>
          <w:i/>
          <w:iCs/>
        </w:rPr>
      </w:pPr>
    </w:p>
    <w:p w14:paraId="3D5AAE00" w14:textId="77777777" w:rsidR="00B80D74" w:rsidRPr="00C77174" w:rsidRDefault="00B80D74" w:rsidP="00B80D74">
      <w:pPr>
        <w:pStyle w:val="NoSpacing"/>
        <w:jc w:val="both"/>
        <w:rPr>
          <w:bCs/>
          <w:i/>
          <w:iCs/>
          <w:lang w:val="it-IT"/>
        </w:rPr>
      </w:pPr>
      <w:r w:rsidRPr="00C77174">
        <w:rPr>
          <w:bCs/>
          <w:i/>
          <w:iCs/>
          <w:lang w:val="it-IT"/>
        </w:rPr>
        <w:t xml:space="preserve">  </w:t>
      </w:r>
      <w:r w:rsidRPr="00C77174">
        <w:rPr>
          <w:bCs/>
          <w:i/>
          <w:iCs/>
          <w:u w:val="single"/>
          <w:lang w:val="it-IT"/>
        </w:rPr>
        <w:t>ART. 22</w:t>
      </w:r>
    </w:p>
    <w:p w14:paraId="70649893" w14:textId="77777777" w:rsidR="00B80D74" w:rsidRPr="00C77174" w:rsidRDefault="00B80D74" w:rsidP="00B80D74">
      <w:pPr>
        <w:pStyle w:val="NoSpacing"/>
        <w:jc w:val="both"/>
        <w:rPr>
          <w:bCs/>
          <w:i/>
          <w:iCs/>
          <w:lang w:val="it-IT"/>
        </w:rPr>
      </w:pPr>
      <w:r w:rsidRPr="00C77174">
        <w:rPr>
          <w:bCs/>
          <w:i/>
          <w:iCs/>
          <w:lang w:val="it-IT"/>
        </w:rPr>
        <w:t xml:space="preserve">    (3) Modalitatea de gestiune a serviciilor de utilităţi publice se stabileşte prin hotărâri ale autorităţilor deliberative ale unităţilor administrativ-teritoriale, în baza unui studiu de oportunitate, în funcţie de natura şi starea serviciului, de necesitatea asigurării celui mai bun raport preţ/calitate, de interesele actuale şi de perspectivă ale unităţilor administrativ-teritoriale, precum şi de mărimea şi complexitatea sistemelor de utilităţi publice.</w:t>
      </w:r>
    </w:p>
    <w:p w14:paraId="10FBFE72" w14:textId="77777777" w:rsidR="00B80D74" w:rsidRPr="00C77174" w:rsidRDefault="00B80D74" w:rsidP="00B80D74">
      <w:pPr>
        <w:pStyle w:val="NoSpacing"/>
        <w:jc w:val="both"/>
        <w:rPr>
          <w:bCs/>
          <w:i/>
          <w:iCs/>
          <w:lang w:val="it-IT"/>
        </w:rPr>
      </w:pPr>
      <w:r w:rsidRPr="00C77174">
        <w:rPr>
          <w:bCs/>
          <w:i/>
          <w:iCs/>
          <w:lang w:val="it-IT"/>
        </w:rPr>
        <w:t xml:space="preserve">    (4) Desfăşurarea activităţilor specifice oricărui serviciu de utilităţi publice, indiferent de forma de gestiune aleasă, se realizează pe baza unui regulament al serviciului şi a unui caiet de sarcini, elaborate şi aprobate de autorităţile administraţiei publice locale, în conformitate cu regulamentul-cadru şi cu caietul de sarcini-cadru ale serviciului. În cazul asociaţiilor de dezvoltare intercomunitară având ca scop serviciile de utilităţi publice, regulamentul serviciului şi caietul de sarcini se elaborează în cadrul asociaţiei, se supun avizării autorităţilor administraţiei publice locale ale unităţilor administrativ-teritoriale membre, în condiţiile mandatului prevăzut la </w:t>
      </w:r>
      <w:r w:rsidRPr="00C77174">
        <w:rPr>
          <w:bCs/>
          <w:i/>
          <w:iCs/>
          <w:u w:val="single"/>
          <w:lang w:val="it-IT"/>
        </w:rPr>
        <w:t>art. 10</w:t>
      </w:r>
      <w:r w:rsidRPr="00C77174">
        <w:rPr>
          <w:bCs/>
          <w:i/>
          <w:iCs/>
          <w:lang w:val="it-IT"/>
        </w:rPr>
        <w:t xml:space="preserve"> alin. (5), şi se aprobă de adunarea generală a asociaţiei.</w:t>
      </w:r>
    </w:p>
    <w:p w14:paraId="7C3790DB" w14:textId="77777777" w:rsidR="00AE1A5B" w:rsidRPr="00A16C42" w:rsidRDefault="00AE1A5B" w:rsidP="001A4C43">
      <w:pPr>
        <w:pStyle w:val="NoSpacing"/>
        <w:jc w:val="both"/>
        <w:rPr>
          <w:bCs/>
        </w:rPr>
      </w:pPr>
    </w:p>
    <w:p w14:paraId="70970A84" w14:textId="15A06B96" w:rsidR="00F33392" w:rsidRPr="00C77174" w:rsidRDefault="00F33392" w:rsidP="001A4C43">
      <w:pPr>
        <w:tabs>
          <w:tab w:val="left" w:pos="709"/>
        </w:tabs>
        <w:jc w:val="both"/>
        <w:rPr>
          <w:lang w:val="it-IT"/>
        </w:rPr>
      </w:pPr>
      <w:r w:rsidRPr="00C77174">
        <w:rPr>
          <w:bCs/>
          <w:lang w:val="it-IT"/>
        </w:rPr>
        <w:tab/>
      </w:r>
      <w:r w:rsidR="00B15DAC" w:rsidRPr="00C77174">
        <w:rPr>
          <w:b/>
          <w:lang w:val="it-IT"/>
        </w:rPr>
        <w:t>b</w:t>
      </w:r>
      <w:r w:rsidRPr="00C77174">
        <w:rPr>
          <w:b/>
          <w:lang w:val="it-IT"/>
        </w:rPr>
        <w:t xml:space="preserve">) </w:t>
      </w:r>
      <w:r w:rsidR="00B15DAC" w:rsidRPr="00C77174">
        <w:rPr>
          <w:b/>
          <w:lang w:val="it-IT"/>
        </w:rPr>
        <w:t>să exercite</w:t>
      </w:r>
      <w:r w:rsidRPr="00C77174">
        <w:rPr>
          <w:b/>
          <w:lang w:val="it-IT"/>
        </w:rPr>
        <w:t xml:space="preserve"> în numele şi pe seama Județului Satu Mare, atribuţiil</w:t>
      </w:r>
      <w:r w:rsidR="00B15DAC" w:rsidRPr="00C77174">
        <w:rPr>
          <w:b/>
          <w:lang w:val="it-IT"/>
        </w:rPr>
        <w:t>e</w:t>
      </w:r>
      <w:r w:rsidRPr="00C77174">
        <w:rPr>
          <w:b/>
          <w:lang w:val="it-IT"/>
        </w:rPr>
        <w:t>, drepturil</w:t>
      </w:r>
      <w:r w:rsidR="00B15DAC" w:rsidRPr="00C77174">
        <w:rPr>
          <w:b/>
          <w:lang w:val="it-IT"/>
        </w:rPr>
        <w:t>e</w:t>
      </w:r>
      <w:r w:rsidRPr="00C77174">
        <w:rPr>
          <w:b/>
          <w:lang w:val="it-IT"/>
        </w:rPr>
        <w:t xml:space="preserve"> şi obligaţiil</w:t>
      </w:r>
      <w:r w:rsidR="00B15DAC" w:rsidRPr="00C77174">
        <w:rPr>
          <w:b/>
          <w:lang w:val="it-IT"/>
        </w:rPr>
        <w:t>e</w:t>
      </w:r>
      <w:r w:rsidRPr="00C77174">
        <w:rPr>
          <w:b/>
          <w:lang w:val="it-IT"/>
        </w:rPr>
        <w:t xml:space="preserve">, specifice gestionării serviciului public de salubrizare, prevăzute la </w:t>
      </w:r>
      <w:r w:rsidRPr="00C77174">
        <w:rPr>
          <w:b/>
          <w:i/>
          <w:iCs/>
          <w:shd w:val="clear" w:color="auto" w:fill="FFFFFF"/>
          <w:lang w:val="it-IT"/>
        </w:rPr>
        <w:t xml:space="preserve">art. 8 alin. </w:t>
      </w:r>
      <w:r w:rsidRPr="00A16C42">
        <w:rPr>
          <w:b/>
          <w:i/>
          <w:iCs/>
          <w:shd w:val="clear" w:color="auto" w:fill="FFFFFF"/>
        </w:rPr>
        <w:t xml:space="preserve">(3) lit. a), d^1), d^2), </w:t>
      </w:r>
      <w:proofErr w:type="spellStart"/>
      <w:r w:rsidRPr="00A16C42">
        <w:rPr>
          <w:b/>
          <w:i/>
          <w:iCs/>
          <w:shd w:val="clear" w:color="auto" w:fill="FFFFFF"/>
        </w:rPr>
        <w:t>i</w:t>
      </w:r>
      <w:proofErr w:type="spellEnd"/>
      <w:r w:rsidRPr="00A16C42">
        <w:rPr>
          <w:b/>
          <w:i/>
          <w:iCs/>
          <w:shd w:val="clear" w:color="auto" w:fill="FFFFFF"/>
        </w:rPr>
        <w:t xml:space="preserve">), k), art. 9 </w:t>
      </w:r>
      <w:proofErr w:type="spellStart"/>
      <w:r w:rsidRPr="00A16C42">
        <w:rPr>
          <w:b/>
          <w:i/>
          <w:iCs/>
          <w:shd w:val="clear" w:color="auto" w:fill="FFFFFF"/>
        </w:rPr>
        <w:t>alin</w:t>
      </w:r>
      <w:proofErr w:type="spellEnd"/>
      <w:r w:rsidRPr="00A16C42">
        <w:rPr>
          <w:b/>
          <w:i/>
          <w:iCs/>
          <w:shd w:val="clear" w:color="auto" w:fill="FFFFFF"/>
        </w:rPr>
        <w:t xml:space="preserve">. (2) lit. g), art. 27, art. 29 </w:t>
      </w:r>
      <w:proofErr w:type="spellStart"/>
      <w:r w:rsidRPr="00A16C42">
        <w:rPr>
          <w:b/>
          <w:i/>
          <w:iCs/>
          <w:shd w:val="clear" w:color="auto" w:fill="FFFFFF"/>
        </w:rPr>
        <w:t>alin</w:t>
      </w:r>
      <w:proofErr w:type="spellEnd"/>
      <w:r w:rsidRPr="00A16C42">
        <w:rPr>
          <w:b/>
          <w:i/>
          <w:iCs/>
          <w:shd w:val="clear" w:color="auto" w:fill="FFFFFF"/>
        </w:rPr>
        <w:t xml:space="preserve">. </w:t>
      </w:r>
      <w:r w:rsidRPr="00C77174">
        <w:rPr>
          <w:b/>
          <w:i/>
          <w:iCs/>
          <w:shd w:val="clear" w:color="auto" w:fill="FFFFFF"/>
          <w:lang w:val="it-IT"/>
        </w:rPr>
        <w:t xml:space="preserve">(2) și art. 30 alin. (5) </w:t>
      </w:r>
      <w:r w:rsidRPr="00C77174">
        <w:rPr>
          <w:b/>
          <w:i/>
          <w:iCs/>
          <w:lang w:val="it-IT"/>
        </w:rPr>
        <w:t>din Legea nr. 51/2006 a serviciilor comunitare de utilităţi publice</w:t>
      </w:r>
      <w:r w:rsidRPr="00C77174">
        <w:rPr>
          <w:bCs/>
          <w:i/>
          <w:iCs/>
          <w:lang w:val="it-IT"/>
        </w:rPr>
        <w:t>,</w:t>
      </w:r>
      <w:r w:rsidR="00B72C9E" w:rsidRPr="00C77174">
        <w:rPr>
          <w:bCs/>
          <w:i/>
          <w:iCs/>
          <w:lang w:val="it-IT"/>
        </w:rPr>
        <w:t xml:space="preserve"> </w:t>
      </w:r>
      <w:r w:rsidR="00B72C9E" w:rsidRPr="00C77174">
        <w:rPr>
          <w:b/>
          <w:i/>
          <w:iCs/>
          <w:lang w:val="it-IT"/>
        </w:rPr>
        <w:t>cu modificările şi completările ulterioare</w:t>
      </w:r>
      <w:r w:rsidR="00B72C9E" w:rsidRPr="00C77174">
        <w:rPr>
          <w:b/>
          <w:lang w:val="it-IT"/>
        </w:rPr>
        <w:t>,</w:t>
      </w:r>
      <w:r w:rsidR="00B72C9E" w:rsidRPr="00C77174">
        <w:rPr>
          <w:bCs/>
          <w:lang w:val="it-IT"/>
        </w:rPr>
        <w:t xml:space="preserve"> </w:t>
      </w:r>
      <w:r w:rsidRPr="00C77174">
        <w:rPr>
          <w:b/>
          <w:lang w:val="it-IT"/>
        </w:rPr>
        <w:t>cu condi</w:t>
      </w:r>
      <w:r w:rsidR="000F667D" w:rsidRPr="00C77174">
        <w:rPr>
          <w:b/>
          <w:lang w:val="it-IT"/>
        </w:rPr>
        <w:t>ț</w:t>
      </w:r>
      <w:r w:rsidRPr="00C77174">
        <w:rPr>
          <w:b/>
          <w:lang w:val="it-IT"/>
        </w:rPr>
        <w:t>ia primirii în prealabil a unui mandat special din partea Consiliului Județean Satu Mare.</w:t>
      </w:r>
    </w:p>
    <w:p w14:paraId="158982AC" w14:textId="77777777" w:rsidR="009F2083" w:rsidRPr="00C77174" w:rsidRDefault="009F2083" w:rsidP="001A4C43">
      <w:pPr>
        <w:tabs>
          <w:tab w:val="left" w:pos="709"/>
        </w:tabs>
        <w:jc w:val="both"/>
        <w:rPr>
          <w:b/>
          <w:lang w:val="it-IT"/>
        </w:rPr>
      </w:pPr>
    </w:p>
    <w:p w14:paraId="1514CAC2" w14:textId="44D08ACB" w:rsidR="009F2083" w:rsidRPr="00C77174" w:rsidRDefault="009F2083" w:rsidP="001A4C43">
      <w:pPr>
        <w:tabs>
          <w:tab w:val="left" w:pos="709"/>
        </w:tabs>
        <w:jc w:val="both"/>
        <w:rPr>
          <w:bCs/>
          <w:i/>
          <w:iCs/>
          <w:u w:val="single"/>
          <w:lang w:val="it-IT"/>
        </w:rPr>
      </w:pPr>
      <w:r w:rsidRPr="00C77174">
        <w:rPr>
          <w:bCs/>
          <w:i/>
          <w:iCs/>
          <w:lang w:val="it-IT"/>
        </w:rPr>
        <w:t xml:space="preserve">        </w:t>
      </w:r>
      <w:r w:rsidRPr="00C77174">
        <w:rPr>
          <w:bCs/>
          <w:i/>
          <w:iCs/>
          <w:u w:val="single"/>
          <w:lang w:val="it-IT"/>
        </w:rPr>
        <w:t>ART.8</w:t>
      </w:r>
    </w:p>
    <w:p w14:paraId="7098F002" w14:textId="77777777" w:rsidR="009F2083" w:rsidRPr="00C77174" w:rsidRDefault="009F2083" w:rsidP="009F2083">
      <w:pPr>
        <w:tabs>
          <w:tab w:val="left" w:pos="709"/>
        </w:tabs>
        <w:jc w:val="both"/>
        <w:rPr>
          <w:bCs/>
          <w:i/>
          <w:iCs/>
          <w:lang w:val="it-IT"/>
        </w:rPr>
      </w:pPr>
      <w:r w:rsidRPr="00C77174">
        <w:rPr>
          <w:bCs/>
          <w:i/>
          <w:iCs/>
          <w:lang w:val="it-IT"/>
        </w:rPr>
        <w:t>(3) În exercitarea competenţelor şi atribuţiilor ce le revin în sfera serviciilor de utilităţi publice, autorităţile deliberative ale administraţiei publice locale asigură cadrul necesar pentru furnizarea serviciilor de utilităţi publice şi adoptă hotărâri în legătură cu:</w:t>
      </w:r>
    </w:p>
    <w:p w14:paraId="4A29E147" w14:textId="77777777" w:rsidR="009F2083" w:rsidRPr="00C77174" w:rsidRDefault="009F2083" w:rsidP="009F2083">
      <w:pPr>
        <w:tabs>
          <w:tab w:val="left" w:pos="709"/>
        </w:tabs>
        <w:jc w:val="both"/>
        <w:rPr>
          <w:bCs/>
          <w:i/>
          <w:iCs/>
          <w:lang w:val="it-IT"/>
        </w:rPr>
      </w:pPr>
      <w:r w:rsidRPr="00C77174">
        <w:rPr>
          <w:bCs/>
          <w:i/>
          <w:iCs/>
          <w:lang w:val="it-IT"/>
        </w:rPr>
        <w:t xml:space="preserve">    a) elaborarea şi aprobarea strategiilor proprii privind dezvoltarea serviciilor, a programelor de reabilitare, extindere şi modernizare a sistemelor de utilităţi publice existente, precum şi a programelor de înfiinţare a unor noi sisteme, inclusiv cu consultarea operatorilor;</w:t>
      </w:r>
    </w:p>
    <w:p w14:paraId="62EA31AF" w14:textId="77777777" w:rsidR="009F2083" w:rsidRPr="00C77174" w:rsidRDefault="009F2083" w:rsidP="009F2083">
      <w:pPr>
        <w:tabs>
          <w:tab w:val="left" w:pos="709"/>
        </w:tabs>
        <w:jc w:val="both"/>
        <w:rPr>
          <w:bCs/>
          <w:i/>
          <w:iCs/>
          <w:lang w:val="it-IT"/>
        </w:rPr>
      </w:pPr>
      <w:r w:rsidRPr="00C77174">
        <w:rPr>
          <w:bCs/>
          <w:i/>
          <w:iCs/>
          <w:lang w:val="it-IT"/>
        </w:rPr>
        <w:t xml:space="preserve">    d^1) aprobarea documentaţiei de atribuire, care va include obligatoriu proiectul contractului de delegare a gestiunii ce urmează a fi atribuit şi anexele obligatorii la acestea - în cazul gestiunii delegate;</w:t>
      </w:r>
    </w:p>
    <w:p w14:paraId="4D80F684" w14:textId="77777777" w:rsidR="009F2083" w:rsidRPr="00C77174" w:rsidRDefault="009F2083" w:rsidP="009F2083">
      <w:pPr>
        <w:tabs>
          <w:tab w:val="left" w:pos="709"/>
        </w:tabs>
        <w:jc w:val="both"/>
        <w:rPr>
          <w:bCs/>
          <w:i/>
          <w:iCs/>
          <w:lang w:val="it-IT"/>
        </w:rPr>
      </w:pPr>
      <w:r w:rsidRPr="00C77174">
        <w:rPr>
          <w:bCs/>
          <w:i/>
          <w:iCs/>
          <w:lang w:val="it-IT"/>
        </w:rPr>
        <w:t xml:space="preserve">    d^2) aprobarea modificării contractelor de delegare a gestiunii;</w:t>
      </w:r>
    </w:p>
    <w:p w14:paraId="57582572" w14:textId="77777777" w:rsidR="009F2083" w:rsidRPr="00C77174" w:rsidRDefault="009F2083" w:rsidP="009F2083">
      <w:pPr>
        <w:tabs>
          <w:tab w:val="left" w:pos="709"/>
        </w:tabs>
        <w:jc w:val="both"/>
        <w:rPr>
          <w:bCs/>
          <w:i/>
          <w:iCs/>
          <w:lang w:val="it-IT"/>
        </w:rPr>
      </w:pPr>
      <w:r w:rsidRPr="00C77174">
        <w:rPr>
          <w:bCs/>
          <w:i/>
          <w:iCs/>
          <w:lang w:val="it-IT"/>
        </w:rPr>
        <w:t xml:space="preserve">    i) elaborarea şi aprobarea regulamentelor serviciilor, a caietelor de sarcini, a contractelor de furnizare/prestare a serviciilor şi a altor acte normative locale referitoare la serviciile de utilităţi publice, pe baza regulamentelor-cadru, a caietelor de sarcini-cadru şi a contractelor-cadru de furnizare/prestare ori a altor reglementări-cadru elaborate şi aprobate de autorităţile de reglementare competente;</w:t>
      </w:r>
    </w:p>
    <w:p w14:paraId="7EC2F543" w14:textId="77777777" w:rsidR="009F2083" w:rsidRPr="00C77174" w:rsidRDefault="009F2083" w:rsidP="009F2083">
      <w:pPr>
        <w:tabs>
          <w:tab w:val="left" w:pos="709"/>
        </w:tabs>
        <w:jc w:val="both"/>
        <w:rPr>
          <w:bCs/>
          <w:i/>
          <w:iCs/>
          <w:lang w:val="it-IT"/>
        </w:rPr>
      </w:pPr>
      <w:r w:rsidRPr="00C77174">
        <w:rPr>
          <w:bCs/>
          <w:i/>
          <w:iCs/>
          <w:lang w:val="it-IT"/>
        </w:rPr>
        <w:lastRenderedPageBreak/>
        <w:t xml:space="preserve">    k) aprobarea stabilirii, ajustării sau modificării preţurilor şi tarifelor, după caz, în condiţiile legii speciale, cu respectarea normelor metodologice/procedurilor elaborate şi aprobate de autorităţile de reglementare competente;</w:t>
      </w:r>
    </w:p>
    <w:p w14:paraId="3EA04F0A" w14:textId="77777777" w:rsidR="00141BBA" w:rsidRPr="00C77174" w:rsidRDefault="00141BBA" w:rsidP="009F2083">
      <w:pPr>
        <w:tabs>
          <w:tab w:val="left" w:pos="709"/>
        </w:tabs>
        <w:jc w:val="both"/>
        <w:rPr>
          <w:bCs/>
          <w:i/>
          <w:iCs/>
          <w:lang w:val="it-IT"/>
        </w:rPr>
      </w:pPr>
    </w:p>
    <w:p w14:paraId="09E436CD" w14:textId="0C17E554" w:rsidR="00141BBA" w:rsidRPr="00C77174" w:rsidRDefault="00141BBA" w:rsidP="009F2083">
      <w:pPr>
        <w:tabs>
          <w:tab w:val="left" w:pos="709"/>
        </w:tabs>
        <w:jc w:val="both"/>
        <w:rPr>
          <w:bCs/>
          <w:i/>
          <w:iCs/>
          <w:u w:val="single"/>
          <w:lang w:val="it-IT"/>
        </w:rPr>
      </w:pPr>
      <w:r w:rsidRPr="00C77174">
        <w:rPr>
          <w:bCs/>
          <w:i/>
          <w:iCs/>
          <w:lang w:val="it-IT"/>
        </w:rPr>
        <w:t xml:space="preserve">        </w:t>
      </w:r>
      <w:r w:rsidRPr="00C77174">
        <w:rPr>
          <w:bCs/>
          <w:i/>
          <w:iCs/>
          <w:u w:val="single"/>
          <w:lang w:val="it-IT"/>
        </w:rPr>
        <w:t>ART.9</w:t>
      </w:r>
    </w:p>
    <w:p w14:paraId="0E53F804" w14:textId="77777777" w:rsidR="00141BBA" w:rsidRPr="00C77174" w:rsidRDefault="00141BBA" w:rsidP="00141BBA">
      <w:pPr>
        <w:tabs>
          <w:tab w:val="left" w:pos="709"/>
        </w:tabs>
        <w:jc w:val="both"/>
        <w:rPr>
          <w:bCs/>
          <w:i/>
          <w:iCs/>
          <w:lang w:val="it-IT"/>
        </w:rPr>
      </w:pPr>
      <w:r w:rsidRPr="00C77174">
        <w:rPr>
          <w:bCs/>
          <w:i/>
          <w:iCs/>
          <w:lang w:val="it-IT"/>
        </w:rPr>
        <w:t>(2) Raporturile juridice dintre autorităţile administraţiei publice locale şi operatori, stabilite în baza prevederilor prezentei legi, sunt supuse normelor juridice de drept public sau privat, după caz. În vederea îndeplinirii obligaţiilor prevăzute la alin. (1) autorităţile administraţiei publice locale au, în relaţia cu operatorii serviciilor de utilităţi publice, următoarele drepturi:</w:t>
      </w:r>
    </w:p>
    <w:p w14:paraId="7A58B890" w14:textId="60356220" w:rsidR="00A16C42" w:rsidRPr="00C77174" w:rsidRDefault="00141BBA" w:rsidP="00141BBA">
      <w:pPr>
        <w:tabs>
          <w:tab w:val="left" w:pos="709"/>
        </w:tabs>
        <w:jc w:val="both"/>
        <w:rPr>
          <w:bCs/>
          <w:i/>
          <w:iCs/>
          <w:lang w:val="it-IT"/>
        </w:rPr>
      </w:pPr>
      <w:r w:rsidRPr="00C77174">
        <w:rPr>
          <w:bCs/>
          <w:i/>
          <w:iCs/>
          <w:lang w:val="it-IT"/>
        </w:rPr>
        <w:t xml:space="preserve">    g) să refuze, în condiţii justificate, aprobarea preţurilor şi tarifelor propuse de operator;</w:t>
      </w:r>
    </w:p>
    <w:p w14:paraId="4194C929" w14:textId="77777777" w:rsidR="00B334CB" w:rsidRPr="00C77174" w:rsidRDefault="00B334CB" w:rsidP="00141BBA">
      <w:pPr>
        <w:tabs>
          <w:tab w:val="left" w:pos="709"/>
        </w:tabs>
        <w:jc w:val="both"/>
        <w:rPr>
          <w:bCs/>
          <w:i/>
          <w:iCs/>
          <w:lang w:val="it-IT"/>
        </w:rPr>
      </w:pPr>
    </w:p>
    <w:p w14:paraId="3ADA64AC" w14:textId="332F2F75" w:rsidR="00B334CB" w:rsidRPr="00C77174" w:rsidRDefault="00B334CB" w:rsidP="00B334CB">
      <w:pPr>
        <w:tabs>
          <w:tab w:val="left" w:pos="709"/>
        </w:tabs>
        <w:jc w:val="both"/>
        <w:rPr>
          <w:bCs/>
          <w:i/>
          <w:iCs/>
          <w:u w:val="single"/>
          <w:lang w:val="it-IT"/>
        </w:rPr>
      </w:pPr>
      <w:r w:rsidRPr="00C77174">
        <w:rPr>
          <w:bCs/>
          <w:i/>
          <w:iCs/>
          <w:lang w:val="it-IT"/>
        </w:rPr>
        <w:t xml:space="preserve">     </w:t>
      </w:r>
      <w:r w:rsidRPr="00C77174">
        <w:rPr>
          <w:bCs/>
          <w:i/>
          <w:iCs/>
          <w:u w:val="single"/>
          <w:lang w:val="it-IT"/>
        </w:rPr>
        <w:t>ART. 27</w:t>
      </w:r>
    </w:p>
    <w:p w14:paraId="6754EB8E" w14:textId="77777777" w:rsidR="00B334CB" w:rsidRPr="00C77174" w:rsidRDefault="00B334CB" w:rsidP="00B334CB">
      <w:pPr>
        <w:tabs>
          <w:tab w:val="left" w:pos="709"/>
        </w:tabs>
        <w:jc w:val="both"/>
        <w:rPr>
          <w:bCs/>
          <w:i/>
          <w:iCs/>
          <w:lang w:val="it-IT"/>
        </w:rPr>
      </w:pPr>
      <w:r w:rsidRPr="00C77174">
        <w:rPr>
          <w:bCs/>
          <w:i/>
          <w:iCs/>
          <w:lang w:val="it-IT"/>
        </w:rPr>
        <w:t xml:space="preserve">    (1) Regulile de guvernanţă corporativă prevăzute de Ordonanţa de urgenţă a Guvernului nr. 109/2011 privind guvernanţa corporativă a întreprinderilor publice, cu modificările şi completările ulterioare, aprobată cu modificări şi completări prin Legea nr. 111/2016, se aplică în mod corespunzător şi operatorilor regionali prevăzuţi la art. 2 lit. h).</w:t>
      </w:r>
    </w:p>
    <w:p w14:paraId="3FDD94F5" w14:textId="77777777" w:rsidR="00B334CB" w:rsidRPr="00C77174" w:rsidRDefault="00B334CB" w:rsidP="00B334CB">
      <w:pPr>
        <w:tabs>
          <w:tab w:val="left" w:pos="709"/>
        </w:tabs>
        <w:jc w:val="both"/>
        <w:rPr>
          <w:bCs/>
          <w:i/>
          <w:iCs/>
          <w:lang w:val="it-IT"/>
        </w:rPr>
      </w:pPr>
      <w:r w:rsidRPr="00C77174">
        <w:rPr>
          <w:bCs/>
          <w:i/>
          <w:iCs/>
          <w:lang w:val="it-IT"/>
        </w:rPr>
        <w:t xml:space="preserve">    (2) În sensul dispoziţiilor art. 2 pct. 3 din Ordonanţa de urgenţă a Guvernului nr. 109/2011 cu modificările şi completările ulterioare, aprobată cu modificări şi completări prin Legea nr. 111/2016, în cazul în care mai multe unităţi administrativ-teritoriale participă, prin asociere, la capitalul social al unei societăţi sau la patrimoniul unei regii autonome, atribuţiile de autoritate publică tutelară se exercită de unitatea administrativ-teritorială desemnată sau entitatea asociativă constituită conform prevederilor legale, după caz, aşa cum sunt prevăzute în actul constitutiv/de înfiinţare.</w:t>
      </w:r>
    </w:p>
    <w:p w14:paraId="32A843D6" w14:textId="77777777" w:rsidR="00B334CB" w:rsidRPr="00C77174" w:rsidRDefault="00B334CB" w:rsidP="00B334CB">
      <w:pPr>
        <w:tabs>
          <w:tab w:val="left" w:pos="709"/>
        </w:tabs>
        <w:jc w:val="both"/>
        <w:rPr>
          <w:bCs/>
          <w:i/>
          <w:iCs/>
          <w:lang w:val="it-IT"/>
        </w:rPr>
      </w:pPr>
      <w:r w:rsidRPr="00C77174">
        <w:rPr>
          <w:bCs/>
          <w:i/>
          <w:iCs/>
          <w:lang w:val="it-IT"/>
        </w:rPr>
        <w:t xml:space="preserve">    (3) Prin excepţie de la prevederile alin. (2), pentru operatorii cărora li s-a delegat gestiunea serviciului de utilităţi publice, în baza unui contract de delegare a gestiunii încheiat cu o asociaţie de dezvoltare intercomunitară, atribuţiile de autoritate tutelară se exercită de către asociaţia de dezvoltare intercomunitară, în numele şi pe seama unităţilor administrativ-teritoriale.</w:t>
      </w:r>
    </w:p>
    <w:p w14:paraId="6CEEC524" w14:textId="77777777" w:rsidR="000F1D53" w:rsidRPr="00C77174" w:rsidRDefault="000F1D53" w:rsidP="00B334CB">
      <w:pPr>
        <w:tabs>
          <w:tab w:val="left" w:pos="709"/>
        </w:tabs>
        <w:jc w:val="both"/>
        <w:rPr>
          <w:bCs/>
          <w:i/>
          <w:iCs/>
          <w:lang w:val="it-IT"/>
        </w:rPr>
      </w:pPr>
    </w:p>
    <w:p w14:paraId="0C3DAB5F" w14:textId="68430FC3" w:rsidR="000F1D53" w:rsidRPr="00C77174" w:rsidRDefault="000F1D53" w:rsidP="000F1D53">
      <w:pPr>
        <w:tabs>
          <w:tab w:val="left" w:pos="709"/>
        </w:tabs>
        <w:jc w:val="both"/>
        <w:rPr>
          <w:bCs/>
          <w:i/>
          <w:iCs/>
          <w:u w:val="single"/>
          <w:lang w:val="it-IT"/>
        </w:rPr>
      </w:pPr>
      <w:r w:rsidRPr="00C77174">
        <w:rPr>
          <w:bCs/>
          <w:i/>
          <w:iCs/>
          <w:lang w:val="it-IT"/>
        </w:rPr>
        <w:t xml:space="preserve">     </w:t>
      </w:r>
      <w:r w:rsidRPr="00C77174">
        <w:rPr>
          <w:bCs/>
          <w:i/>
          <w:iCs/>
          <w:u w:val="single"/>
          <w:lang w:val="it-IT"/>
        </w:rPr>
        <w:t>ART. 29</w:t>
      </w:r>
    </w:p>
    <w:p w14:paraId="2DFA1C3F" w14:textId="77777777" w:rsidR="000F1D53" w:rsidRPr="00C77174" w:rsidRDefault="000F1D53" w:rsidP="000F1D53">
      <w:pPr>
        <w:tabs>
          <w:tab w:val="left" w:pos="709"/>
        </w:tabs>
        <w:jc w:val="both"/>
        <w:rPr>
          <w:bCs/>
          <w:i/>
          <w:iCs/>
          <w:lang w:val="it-IT"/>
        </w:rPr>
      </w:pPr>
      <w:r w:rsidRPr="00C77174">
        <w:rPr>
          <w:bCs/>
          <w:i/>
          <w:iCs/>
          <w:lang w:val="it-IT"/>
        </w:rPr>
        <w:t xml:space="preserve">    (2) Delegarea gestiunii serviciilor de utilităţi publice, respectiv operarea, administrarea şi exploatarea sistemelor de utilităţi publice aferente, se poate face pentru toate sau numai pentru o parte dintre activităţile componente ale serviciilor, pe baza unor analize tehnico-economice şi de eficienţă a costurilor de operare, concretizate într-un studiu de oportunitate.</w:t>
      </w:r>
    </w:p>
    <w:p w14:paraId="75E77750" w14:textId="77777777" w:rsidR="000F1D53" w:rsidRPr="00C77174" w:rsidRDefault="000F1D53" w:rsidP="00B334CB">
      <w:pPr>
        <w:tabs>
          <w:tab w:val="left" w:pos="709"/>
        </w:tabs>
        <w:jc w:val="both"/>
        <w:rPr>
          <w:bCs/>
          <w:i/>
          <w:iCs/>
          <w:lang w:val="it-IT"/>
        </w:rPr>
      </w:pPr>
    </w:p>
    <w:p w14:paraId="62539C91" w14:textId="60BDF234" w:rsidR="00CD3C39" w:rsidRPr="00C77174" w:rsidRDefault="00CD3C39" w:rsidP="00CD3C39">
      <w:pPr>
        <w:tabs>
          <w:tab w:val="left" w:pos="709"/>
        </w:tabs>
        <w:jc w:val="both"/>
        <w:rPr>
          <w:bCs/>
          <w:i/>
          <w:iCs/>
          <w:u w:val="single"/>
          <w:lang w:val="it-IT"/>
        </w:rPr>
      </w:pPr>
      <w:r w:rsidRPr="00C77174">
        <w:rPr>
          <w:bCs/>
          <w:i/>
          <w:iCs/>
          <w:lang w:val="it-IT"/>
        </w:rPr>
        <w:t xml:space="preserve">    </w:t>
      </w:r>
      <w:r w:rsidRPr="00C77174">
        <w:rPr>
          <w:bCs/>
          <w:i/>
          <w:iCs/>
          <w:u w:val="single"/>
          <w:lang w:val="it-IT"/>
        </w:rPr>
        <w:t>ART. 30</w:t>
      </w:r>
    </w:p>
    <w:p w14:paraId="3125A417" w14:textId="77777777" w:rsidR="00CD3C39" w:rsidRPr="00C77174" w:rsidRDefault="00CD3C39" w:rsidP="00CD3C39">
      <w:pPr>
        <w:tabs>
          <w:tab w:val="left" w:pos="709"/>
        </w:tabs>
        <w:jc w:val="both"/>
        <w:rPr>
          <w:bCs/>
          <w:i/>
          <w:iCs/>
          <w:lang w:val="it-IT"/>
        </w:rPr>
      </w:pPr>
      <w:r w:rsidRPr="00C77174">
        <w:rPr>
          <w:bCs/>
          <w:i/>
          <w:iCs/>
          <w:lang w:val="it-IT"/>
        </w:rPr>
        <w:t xml:space="preserve">    (5) Documentaţia de atribuire cuprinde toate informaţiile necesare pentru a asigura ofertantului o informare completă, corectă şi explicită cu privire la modul de organizare, desfăşurare şi aplicare a procedurii de atribuire a contractului de delegare a gestiunii şi include în mod obligatoriu proiectul contractului de delegare a gestiunii şi anexele obligatorii la acestea prevăzute la </w:t>
      </w:r>
      <w:r w:rsidRPr="00C77174">
        <w:rPr>
          <w:bCs/>
          <w:i/>
          <w:iCs/>
          <w:u w:val="single"/>
          <w:lang w:val="it-IT"/>
        </w:rPr>
        <w:t>art. 29</w:t>
      </w:r>
      <w:r w:rsidRPr="00C77174">
        <w:rPr>
          <w:bCs/>
          <w:i/>
          <w:iCs/>
          <w:lang w:val="it-IT"/>
        </w:rPr>
        <w:t xml:space="preserve"> alin. (13). În cazul asociaţiilor de dezvoltare intercomunitară având ca scop serviciile de utilităţi publice, documentaţia de atribuire se elaborează în cadrul asociaţiei, se supune avizării autorităţilor deliberative ale unităţilor administrativ-teritoriale membre şi se aprobă de adunarea generală a asociaţiei, în calitatea acesteia de organ deliberativ, în baza mandatului primit.</w:t>
      </w:r>
    </w:p>
    <w:p w14:paraId="3DBD347F" w14:textId="77777777" w:rsidR="009D7EA5" w:rsidRPr="00C77174" w:rsidRDefault="009D7EA5" w:rsidP="001A4C43">
      <w:pPr>
        <w:tabs>
          <w:tab w:val="left" w:pos="709"/>
        </w:tabs>
        <w:jc w:val="both"/>
        <w:rPr>
          <w:b/>
          <w:lang w:val="it-IT"/>
        </w:rPr>
      </w:pPr>
    </w:p>
    <w:p w14:paraId="6D7B5C37" w14:textId="132110D4" w:rsidR="00F33392" w:rsidRPr="00C77174" w:rsidRDefault="00F33392" w:rsidP="001A4C43">
      <w:pPr>
        <w:tabs>
          <w:tab w:val="left" w:pos="709"/>
        </w:tabs>
        <w:jc w:val="both"/>
        <w:rPr>
          <w:b/>
          <w:lang w:val="it-IT"/>
        </w:rPr>
      </w:pPr>
      <w:r w:rsidRPr="00C77174">
        <w:rPr>
          <w:b/>
          <w:i/>
          <w:iCs/>
          <w:lang w:val="it-IT"/>
        </w:rPr>
        <w:tab/>
      </w:r>
      <w:r w:rsidR="00B64ED7" w:rsidRPr="00C77174">
        <w:rPr>
          <w:b/>
          <w:i/>
          <w:iCs/>
          <w:lang w:val="it-IT"/>
        </w:rPr>
        <w:t xml:space="preserve">-  </w:t>
      </w:r>
      <w:r w:rsidR="00B64ED7" w:rsidRPr="00C77174">
        <w:rPr>
          <w:b/>
          <w:lang w:val="it-IT"/>
        </w:rPr>
        <w:t xml:space="preserve">Acordarea unui mandat special </w:t>
      </w:r>
      <w:r w:rsidR="00B64ED7" w:rsidRPr="00C77174">
        <w:rPr>
          <w:rStyle w:val="slitbdy"/>
          <w:b/>
          <w:bdr w:val="none" w:sz="0" w:space="0" w:color="auto" w:frame="1"/>
          <w:shd w:val="clear" w:color="auto" w:fill="FFFFFF"/>
          <w:lang w:val="it-IT"/>
        </w:rPr>
        <w:t>ASOCIAȚIEI DE DEZVOLTARE INTERCOMUNITARĂ PENTRU MANAGEMENTUL DEȘEURILOR DIN JUDEȚUL SATU MARE:</w:t>
      </w:r>
      <w:r w:rsidR="00B64ED7" w:rsidRPr="00C77174">
        <w:rPr>
          <w:b/>
          <w:lang w:val="it-IT"/>
        </w:rPr>
        <w:t xml:space="preserve"> </w:t>
      </w:r>
      <w:r w:rsidRPr="00C77174">
        <w:rPr>
          <w:b/>
          <w:lang w:val="it-IT"/>
        </w:rPr>
        <w:t xml:space="preserve">de a aproba, modifica, respectiv de a ajusta, conform dispozițiilor legale, tarifele aplicate de operatorul regional prin Hotărâre a Adunării Generale pentru activitățile de salubrizare </w:t>
      </w:r>
      <w:r w:rsidR="00B64ED7" w:rsidRPr="00C77174">
        <w:rPr>
          <w:b/>
          <w:lang w:val="it-IT"/>
        </w:rPr>
        <w:t xml:space="preserve">mai sus </w:t>
      </w:r>
      <w:r w:rsidRPr="00C77174">
        <w:rPr>
          <w:b/>
          <w:lang w:val="it-IT"/>
        </w:rPr>
        <w:t>menționate, valabil până la retragerea acestuia prin hotărâre a Consiliului Județean Satu Mare.</w:t>
      </w:r>
    </w:p>
    <w:p w14:paraId="46D94DEE" w14:textId="77777777" w:rsidR="005D3221" w:rsidRPr="00C77174" w:rsidRDefault="005D3221" w:rsidP="001A4C43">
      <w:pPr>
        <w:autoSpaceDE w:val="0"/>
        <w:autoSpaceDN w:val="0"/>
        <w:adjustRightInd w:val="0"/>
        <w:jc w:val="both"/>
        <w:rPr>
          <w:b/>
          <w:lang w:val="it-IT"/>
        </w:rPr>
      </w:pPr>
    </w:p>
    <w:p w14:paraId="45CC5E90" w14:textId="77B39EE8" w:rsidR="00F33392" w:rsidRPr="00C77174" w:rsidRDefault="00F33392" w:rsidP="001A4C43">
      <w:pPr>
        <w:autoSpaceDE w:val="0"/>
        <w:autoSpaceDN w:val="0"/>
        <w:adjustRightInd w:val="0"/>
        <w:jc w:val="both"/>
        <w:rPr>
          <w:bCs/>
          <w:lang w:val="it-IT"/>
        </w:rPr>
      </w:pPr>
      <w:r w:rsidRPr="00C77174">
        <w:rPr>
          <w:b/>
          <w:i/>
          <w:iCs/>
          <w:color w:val="FF0000"/>
          <w:lang w:val="it-IT"/>
        </w:rPr>
        <w:tab/>
      </w:r>
      <w:r w:rsidR="005D3221" w:rsidRPr="00C77174">
        <w:rPr>
          <w:b/>
          <w:lang w:val="it-IT"/>
        </w:rPr>
        <w:t xml:space="preserve"> </w:t>
      </w:r>
      <w:r w:rsidRPr="00C77174">
        <w:rPr>
          <w:bCs/>
          <w:lang w:val="it-IT"/>
        </w:rPr>
        <w:t xml:space="preserve">La data intrării în vigoare a noului contract de delegare, care se va </w:t>
      </w:r>
      <w:r w:rsidR="005D3221" w:rsidRPr="00C77174">
        <w:rPr>
          <w:bCs/>
          <w:lang w:val="it-IT"/>
        </w:rPr>
        <w:t xml:space="preserve">elabora </w:t>
      </w:r>
      <w:r w:rsidRPr="00C77174">
        <w:rPr>
          <w:bCs/>
          <w:lang w:val="it-IT"/>
        </w:rPr>
        <w:t>în baza prezentului mandat</w:t>
      </w:r>
      <w:r w:rsidR="001E5EC9" w:rsidRPr="00C77174">
        <w:rPr>
          <w:bCs/>
          <w:lang w:val="it-IT"/>
        </w:rPr>
        <w:t xml:space="preserve"> </w:t>
      </w:r>
      <w:r w:rsidRPr="00C77174">
        <w:rPr>
          <w:bCs/>
          <w:lang w:val="it-IT"/>
        </w:rPr>
        <w:t xml:space="preserve">special între </w:t>
      </w:r>
      <w:r w:rsidRPr="00C77174">
        <w:rPr>
          <w:rStyle w:val="slitbdy"/>
          <w:bCs/>
          <w:bdr w:val="none" w:sz="0" w:space="0" w:color="auto" w:frame="1"/>
          <w:shd w:val="clear" w:color="auto" w:fill="FFFFFF"/>
          <w:lang w:val="it-IT"/>
        </w:rPr>
        <w:t xml:space="preserve">ASOCIAȚIA DE DEZVOLTARE INTERCOMUNITARĂ PENTRU </w:t>
      </w:r>
      <w:r w:rsidRPr="00C77174">
        <w:rPr>
          <w:rStyle w:val="slitbdy"/>
          <w:bCs/>
          <w:bdr w:val="none" w:sz="0" w:space="0" w:color="auto" w:frame="1"/>
          <w:shd w:val="clear" w:color="auto" w:fill="FFFFFF"/>
          <w:lang w:val="it-IT"/>
        </w:rPr>
        <w:lastRenderedPageBreak/>
        <w:t>MANAGEMENTUL DEȘEURILOR DIN JUDEȚUL SATU MARE</w:t>
      </w:r>
      <w:r w:rsidRPr="00C77174">
        <w:rPr>
          <w:bCs/>
          <w:lang w:val="it-IT"/>
        </w:rPr>
        <w:t xml:space="preserve"> și operatorul regional </w:t>
      </w:r>
      <w:r w:rsidRPr="00C77174">
        <w:rPr>
          <w:bCs/>
          <w:shd w:val="clear" w:color="auto" w:fill="FFFFFF"/>
          <w:lang w:val="it-IT"/>
        </w:rPr>
        <w:t xml:space="preserve">MANAGEMENTUL DEȘEURILOR SATU MARE </w:t>
      </w:r>
      <w:r w:rsidRPr="00C77174">
        <w:rPr>
          <w:bCs/>
          <w:lang w:val="it-IT"/>
        </w:rPr>
        <w:t xml:space="preserve">S.R.L. având ca obiect activitățile </w:t>
      </w:r>
      <w:r w:rsidR="001E5EC9" w:rsidRPr="00C77174">
        <w:rPr>
          <w:bCs/>
          <w:lang w:val="it-IT"/>
        </w:rPr>
        <w:t xml:space="preserve">mai sus </w:t>
      </w:r>
      <w:r w:rsidRPr="00C77174">
        <w:rPr>
          <w:bCs/>
          <w:lang w:val="it-IT"/>
        </w:rPr>
        <w:t>prevăzute</w:t>
      </w:r>
      <w:r w:rsidR="001E5EC9" w:rsidRPr="00C77174">
        <w:rPr>
          <w:bCs/>
          <w:lang w:val="it-IT"/>
        </w:rPr>
        <w:t xml:space="preserve">, </w:t>
      </w:r>
      <w:r w:rsidRPr="00C77174">
        <w:rPr>
          <w:bCs/>
          <w:lang w:val="it-IT"/>
        </w:rPr>
        <w:t xml:space="preserve">se </w:t>
      </w:r>
      <w:r w:rsidR="001E5EC9" w:rsidRPr="00C77174">
        <w:rPr>
          <w:bCs/>
          <w:lang w:val="it-IT"/>
        </w:rPr>
        <w:t xml:space="preserve">vor </w:t>
      </w:r>
      <w:r w:rsidRPr="00C77174">
        <w:rPr>
          <w:bCs/>
          <w:lang w:val="it-IT"/>
        </w:rPr>
        <w:t>abrog</w:t>
      </w:r>
      <w:r w:rsidR="001E5EC9" w:rsidRPr="00C77174">
        <w:rPr>
          <w:bCs/>
          <w:lang w:val="it-IT"/>
        </w:rPr>
        <w:t>a</w:t>
      </w:r>
      <w:r w:rsidRPr="00C77174">
        <w:rPr>
          <w:bCs/>
          <w:lang w:val="it-IT"/>
        </w:rPr>
        <w:t xml:space="preserve"> dispozițiile art.7 și art. 8 din Hotărărea Consiliului Județean Satu Mare nr.132/2024.</w:t>
      </w:r>
    </w:p>
    <w:p w14:paraId="4C54926E" w14:textId="3C4CDB17" w:rsidR="00F33392" w:rsidRPr="00C77174" w:rsidRDefault="00F33392" w:rsidP="001A4C43">
      <w:pPr>
        <w:autoSpaceDE w:val="0"/>
        <w:autoSpaceDN w:val="0"/>
        <w:adjustRightInd w:val="0"/>
        <w:jc w:val="both"/>
        <w:rPr>
          <w:b/>
          <w:i/>
          <w:iCs/>
          <w:color w:val="FF0000"/>
          <w:lang w:val="it-IT"/>
        </w:rPr>
      </w:pPr>
    </w:p>
    <w:p w14:paraId="6CF04927" w14:textId="77777777" w:rsidR="00644BB9" w:rsidRDefault="003C6D4E" w:rsidP="007F0B2C">
      <w:pPr>
        <w:tabs>
          <w:tab w:val="left" w:pos="720"/>
          <w:tab w:val="left" w:pos="1440"/>
          <w:tab w:val="left" w:pos="2160"/>
          <w:tab w:val="left" w:pos="2880"/>
          <w:tab w:val="right" w:pos="9617"/>
        </w:tabs>
        <w:jc w:val="both"/>
        <w:rPr>
          <w:lang w:val="ro-RO"/>
        </w:rPr>
      </w:pPr>
      <w:r w:rsidRPr="00C77174">
        <w:rPr>
          <w:lang w:val="it-IT"/>
        </w:rPr>
        <w:t xml:space="preserve">             </w:t>
      </w:r>
      <w:r w:rsidR="00644BB9" w:rsidRPr="00644BB9">
        <w:rPr>
          <w:sz w:val="26"/>
          <w:szCs w:val="26"/>
          <w:lang w:val="ro-RO"/>
        </w:rPr>
        <w:t>Î</w:t>
      </w:r>
      <w:r w:rsidR="001B2857" w:rsidRPr="00644BB9">
        <w:rPr>
          <w:lang w:val="ro-RO"/>
        </w:rPr>
        <w:t xml:space="preserve">n </w:t>
      </w:r>
      <w:r w:rsidR="001B2857" w:rsidRPr="002703C8">
        <w:rPr>
          <w:lang w:val="ro-RO"/>
        </w:rPr>
        <w:t>temeiul prevederilor art.182. alin. (4) coroborate cu cele ale art.</w:t>
      </w:r>
      <w:r w:rsidR="001B2857" w:rsidRPr="002703C8">
        <w:rPr>
          <w:rFonts w:eastAsia="Calibri"/>
          <w:lang w:val="ro-RO"/>
        </w:rPr>
        <w:t xml:space="preserve"> </w:t>
      </w:r>
      <w:r w:rsidR="001B2857" w:rsidRPr="002703C8">
        <w:rPr>
          <w:lang w:val="ro-RO"/>
        </w:rPr>
        <w:t xml:space="preserve">136 alin. (8) lit. b) din Ordonanța de urgență nr.57/2019 privind Codul administrativ, cu modificările și completările ulterioare, </w:t>
      </w:r>
    </w:p>
    <w:p w14:paraId="5182B068" w14:textId="77777777" w:rsidR="00644BB9" w:rsidRDefault="00644BB9" w:rsidP="007F0B2C">
      <w:pPr>
        <w:tabs>
          <w:tab w:val="left" w:pos="720"/>
          <w:tab w:val="left" w:pos="1440"/>
          <w:tab w:val="left" w:pos="2160"/>
          <w:tab w:val="left" w:pos="2880"/>
          <w:tab w:val="right" w:pos="9617"/>
        </w:tabs>
        <w:jc w:val="both"/>
        <w:rPr>
          <w:lang w:val="ro-RO"/>
        </w:rPr>
      </w:pPr>
    </w:p>
    <w:p w14:paraId="1E44E8B8" w14:textId="239820D8" w:rsidR="00644BB9" w:rsidRPr="00644BB9" w:rsidRDefault="00644BB9" w:rsidP="00644BB9">
      <w:pPr>
        <w:tabs>
          <w:tab w:val="left" w:pos="720"/>
          <w:tab w:val="left" w:pos="1440"/>
          <w:tab w:val="left" w:pos="2160"/>
          <w:tab w:val="left" w:pos="2880"/>
          <w:tab w:val="right" w:pos="9617"/>
        </w:tabs>
        <w:jc w:val="center"/>
        <w:rPr>
          <w:b/>
          <w:bCs/>
          <w:lang w:val="ro-RO"/>
        </w:rPr>
      </w:pPr>
      <w:r w:rsidRPr="00644BB9">
        <w:rPr>
          <w:b/>
          <w:bCs/>
          <w:lang w:val="ro-RO"/>
        </w:rPr>
        <w:t>PROPUNEM</w:t>
      </w:r>
    </w:p>
    <w:p w14:paraId="2F4148CC" w14:textId="77777777" w:rsidR="00644BB9" w:rsidRDefault="00644BB9" w:rsidP="007F0B2C">
      <w:pPr>
        <w:tabs>
          <w:tab w:val="left" w:pos="720"/>
          <w:tab w:val="left" w:pos="1440"/>
          <w:tab w:val="left" w:pos="2160"/>
          <w:tab w:val="left" w:pos="2880"/>
          <w:tab w:val="right" w:pos="9617"/>
        </w:tabs>
        <w:jc w:val="both"/>
        <w:rPr>
          <w:lang w:val="ro-RO"/>
        </w:rPr>
      </w:pPr>
    </w:p>
    <w:p w14:paraId="7121CB54" w14:textId="1116B365" w:rsidR="002703C8" w:rsidRPr="00C77174" w:rsidRDefault="001B2857" w:rsidP="00644BB9">
      <w:pPr>
        <w:tabs>
          <w:tab w:val="left" w:pos="720"/>
          <w:tab w:val="left" w:pos="1440"/>
          <w:tab w:val="left" w:pos="2160"/>
          <w:tab w:val="left" w:pos="2880"/>
          <w:tab w:val="right" w:pos="9617"/>
        </w:tabs>
        <w:jc w:val="center"/>
        <w:rPr>
          <w:b/>
          <w:lang w:val="it-IT"/>
        </w:rPr>
      </w:pPr>
      <w:r w:rsidRPr="002703C8">
        <w:rPr>
          <w:b/>
          <w:bCs/>
          <w:lang w:val="ro-RO"/>
        </w:rPr>
        <w:t>adoptarea</w:t>
      </w:r>
      <w:r w:rsidRPr="002703C8">
        <w:rPr>
          <w:lang w:val="ro-RO"/>
        </w:rPr>
        <w:t xml:space="preserve"> </w:t>
      </w:r>
      <w:r w:rsidRPr="002703C8">
        <w:rPr>
          <w:b/>
          <w:bCs/>
          <w:lang w:val="ro-RO"/>
        </w:rPr>
        <w:t xml:space="preserve">Proiectului de hotărâre </w:t>
      </w:r>
      <w:r w:rsidR="002703C8" w:rsidRPr="00C77174">
        <w:rPr>
          <w:b/>
          <w:lang w:val="it-IT"/>
        </w:rPr>
        <w:t>privind acordarea unui mandat special ASOCIAȚIEI DE DEZVOLTARE</w:t>
      </w:r>
      <w:r w:rsidR="00644BB9" w:rsidRPr="00C77174">
        <w:rPr>
          <w:b/>
          <w:lang w:val="it-IT"/>
        </w:rPr>
        <w:t xml:space="preserve"> </w:t>
      </w:r>
      <w:r w:rsidR="002703C8" w:rsidRPr="00C77174">
        <w:rPr>
          <w:b/>
          <w:lang w:val="it-IT"/>
        </w:rPr>
        <w:t>INTERCOMUNITARĂ PENTRU MANAGEMENTUL DEȘEURILOR DIN JUDEȚUL SATU MARE</w:t>
      </w:r>
    </w:p>
    <w:p w14:paraId="38825C63" w14:textId="77777777" w:rsidR="002703C8" w:rsidRDefault="002703C8" w:rsidP="002703C8">
      <w:pPr>
        <w:pStyle w:val="NoSpacing"/>
        <w:spacing w:line="360" w:lineRule="auto"/>
        <w:jc w:val="center"/>
        <w:rPr>
          <w:b/>
        </w:rPr>
      </w:pPr>
    </w:p>
    <w:p w14:paraId="5DCD4AA8" w14:textId="77777777" w:rsidR="00317A54" w:rsidRDefault="00317A54" w:rsidP="002703C8">
      <w:pPr>
        <w:pStyle w:val="NoSpacing"/>
        <w:spacing w:line="360" w:lineRule="auto"/>
        <w:jc w:val="center"/>
        <w:rPr>
          <w:b/>
        </w:rPr>
      </w:pPr>
    </w:p>
    <w:p w14:paraId="0A880F9B" w14:textId="77777777" w:rsidR="00317A54" w:rsidRDefault="00317A54" w:rsidP="002703C8">
      <w:pPr>
        <w:pStyle w:val="NoSpacing"/>
        <w:spacing w:line="360" w:lineRule="auto"/>
        <w:jc w:val="center"/>
        <w:rPr>
          <w:b/>
        </w:rPr>
      </w:pPr>
    </w:p>
    <w:p w14:paraId="184A5322" w14:textId="7C1F1A01" w:rsidR="001B2857" w:rsidRPr="000C24D4" w:rsidRDefault="001B2857" w:rsidP="002703C8">
      <w:pPr>
        <w:tabs>
          <w:tab w:val="left" w:pos="709"/>
        </w:tabs>
        <w:jc w:val="both"/>
        <w:rPr>
          <w:rFonts w:eastAsia="Calibri"/>
          <w:b/>
          <w:bCs/>
          <w:color w:val="FF0000"/>
          <w:lang w:val="ro-RO" w:eastAsia="x-none"/>
        </w:rPr>
      </w:pPr>
    </w:p>
    <w:p w14:paraId="76640867" w14:textId="77777777" w:rsidR="001B2857" w:rsidRPr="002703C8" w:rsidRDefault="001B2857" w:rsidP="001B2857">
      <w:pPr>
        <w:tabs>
          <w:tab w:val="left" w:pos="690"/>
          <w:tab w:val="center" w:pos="4749"/>
          <w:tab w:val="left" w:pos="9724"/>
        </w:tabs>
        <w:spacing w:line="276" w:lineRule="auto"/>
        <w:ind w:right="-284"/>
        <w:jc w:val="both"/>
        <w:rPr>
          <w:rFonts w:eastAsia="Calibri"/>
          <w:b/>
          <w:bCs/>
          <w:lang w:val="ro-RO"/>
        </w:rPr>
      </w:pPr>
      <w:r w:rsidRPr="000C24D4">
        <w:rPr>
          <w:rFonts w:eastAsia="Calibri"/>
          <w:b/>
          <w:bCs/>
          <w:color w:val="FF0000"/>
          <w:lang w:val="ro-RO" w:eastAsia="x-none"/>
        </w:rPr>
        <w:t xml:space="preserve">             </w:t>
      </w:r>
      <w:r w:rsidRPr="000C24D4">
        <w:rPr>
          <w:rFonts w:eastAsia="Calibri"/>
          <w:b/>
          <w:bCs/>
          <w:color w:val="FF0000"/>
          <w:lang w:val="ro-RO"/>
        </w:rPr>
        <w:t xml:space="preserve">        </w:t>
      </w:r>
      <w:r w:rsidRPr="002703C8">
        <w:rPr>
          <w:rFonts w:eastAsia="Calibri"/>
          <w:b/>
          <w:bCs/>
          <w:lang w:val="ro-RO"/>
        </w:rPr>
        <w:t xml:space="preserve">Director executiv,                                                Șef Serviciu Monitorizare, </w:t>
      </w:r>
    </w:p>
    <w:p w14:paraId="76A35B70" w14:textId="77777777" w:rsidR="001B2857" w:rsidRPr="002703C8" w:rsidRDefault="001B2857" w:rsidP="001B2857">
      <w:pPr>
        <w:spacing w:line="276" w:lineRule="auto"/>
        <w:ind w:right="-285"/>
        <w:jc w:val="both"/>
        <w:rPr>
          <w:rFonts w:eastAsia="Calibri"/>
          <w:b/>
          <w:bCs/>
          <w:lang w:val="ro-RO"/>
        </w:rPr>
      </w:pPr>
      <w:r w:rsidRPr="002703C8">
        <w:rPr>
          <w:rFonts w:eastAsia="Calibri"/>
          <w:b/>
          <w:bCs/>
          <w:lang w:val="ro-RO"/>
        </w:rPr>
        <w:t xml:space="preserve">                  </w:t>
      </w:r>
      <w:proofErr w:type="spellStart"/>
      <w:r w:rsidRPr="002703C8">
        <w:rPr>
          <w:rFonts w:eastAsia="Calibri"/>
          <w:b/>
          <w:bCs/>
          <w:lang w:val="ro-RO"/>
        </w:rPr>
        <w:t>Ștern</w:t>
      </w:r>
      <w:proofErr w:type="spellEnd"/>
      <w:r w:rsidRPr="002703C8">
        <w:rPr>
          <w:rFonts w:eastAsia="Calibri"/>
          <w:b/>
          <w:bCs/>
          <w:lang w:val="ro-RO"/>
        </w:rPr>
        <w:t xml:space="preserve"> Felicia Cristina                                               Roman Luminița Liliana    </w:t>
      </w:r>
    </w:p>
    <w:p w14:paraId="74A2D7C5" w14:textId="3EF8CE65" w:rsidR="001B2857" w:rsidRDefault="001B2857" w:rsidP="001B2857">
      <w:pPr>
        <w:spacing w:line="276" w:lineRule="auto"/>
        <w:ind w:right="-285"/>
        <w:jc w:val="both"/>
        <w:rPr>
          <w:rFonts w:eastAsia="Calibri"/>
          <w:b/>
          <w:bCs/>
          <w:lang w:val="ro-RO" w:eastAsia="x-none"/>
        </w:rPr>
      </w:pPr>
    </w:p>
    <w:p w14:paraId="380D1102" w14:textId="77777777" w:rsidR="00317A54" w:rsidRPr="002703C8" w:rsidRDefault="00317A54" w:rsidP="001B2857">
      <w:pPr>
        <w:spacing w:line="276" w:lineRule="auto"/>
        <w:ind w:right="-285"/>
        <w:jc w:val="both"/>
        <w:rPr>
          <w:rFonts w:eastAsia="Calibri"/>
          <w:b/>
          <w:bCs/>
          <w:lang w:val="ro-RO" w:eastAsia="x-none"/>
        </w:rPr>
      </w:pPr>
    </w:p>
    <w:p w14:paraId="43BC69A1" w14:textId="77777777" w:rsidR="00CE649A" w:rsidRPr="002703C8" w:rsidRDefault="001B2857" w:rsidP="00CE649A">
      <w:pPr>
        <w:tabs>
          <w:tab w:val="center" w:pos="4749"/>
          <w:tab w:val="left" w:pos="9724"/>
        </w:tabs>
        <w:spacing w:line="276" w:lineRule="auto"/>
        <w:ind w:left="1416" w:right="-284"/>
        <w:rPr>
          <w:rFonts w:eastAsia="Calibri"/>
          <w:b/>
          <w:bCs/>
          <w:lang w:val="ro-RO"/>
        </w:rPr>
      </w:pPr>
      <w:r w:rsidRPr="002703C8">
        <w:rPr>
          <w:rFonts w:eastAsia="Calibri"/>
          <w:b/>
          <w:bCs/>
          <w:lang w:val="ro-RO"/>
        </w:rPr>
        <w:t xml:space="preserve">                                           Vizat juridic</w:t>
      </w:r>
      <w:r w:rsidR="00CE649A" w:rsidRPr="002703C8">
        <w:rPr>
          <w:rFonts w:eastAsia="Calibri"/>
          <w:b/>
          <w:bCs/>
          <w:lang w:val="ro-RO"/>
        </w:rPr>
        <w:t>,</w:t>
      </w:r>
    </w:p>
    <w:p w14:paraId="7F329469" w14:textId="55B7EFAE" w:rsidR="001B2857" w:rsidRDefault="00CE649A" w:rsidP="00CE649A">
      <w:pPr>
        <w:tabs>
          <w:tab w:val="center" w:pos="4749"/>
          <w:tab w:val="left" w:pos="9724"/>
        </w:tabs>
        <w:spacing w:line="276" w:lineRule="auto"/>
        <w:ind w:left="1416" w:right="-284"/>
        <w:rPr>
          <w:rFonts w:eastAsia="Calibri"/>
          <w:b/>
          <w:lang w:val="fr-FR"/>
        </w:rPr>
      </w:pPr>
      <w:r w:rsidRPr="002703C8">
        <w:rPr>
          <w:rFonts w:eastAsia="Calibri"/>
          <w:b/>
          <w:bCs/>
          <w:lang w:val="ro-RO"/>
        </w:rPr>
        <w:t xml:space="preserve">                                      </w:t>
      </w:r>
      <w:proofErr w:type="spellStart"/>
      <w:r w:rsidR="001B2857" w:rsidRPr="002703C8">
        <w:rPr>
          <w:rFonts w:eastAsia="Calibri"/>
          <w:b/>
          <w:lang w:val="fr-FR"/>
        </w:rPr>
        <w:t>Roatiș</w:t>
      </w:r>
      <w:proofErr w:type="spellEnd"/>
      <w:r w:rsidR="001B2857" w:rsidRPr="002703C8">
        <w:rPr>
          <w:rFonts w:eastAsia="Calibri"/>
          <w:b/>
          <w:lang w:val="fr-FR"/>
        </w:rPr>
        <w:t xml:space="preserve"> Alina–</w:t>
      </w:r>
      <w:proofErr w:type="spellStart"/>
      <w:r w:rsidR="001B2857" w:rsidRPr="002703C8">
        <w:rPr>
          <w:rFonts w:eastAsia="Calibri"/>
          <w:b/>
          <w:lang w:val="fr-FR"/>
        </w:rPr>
        <w:t>Ligia</w:t>
      </w:r>
      <w:proofErr w:type="spellEnd"/>
    </w:p>
    <w:p w14:paraId="3D75DE7C" w14:textId="77777777" w:rsidR="003C6D4E" w:rsidRDefault="003C6D4E" w:rsidP="00CE649A">
      <w:pPr>
        <w:tabs>
          <w:tab w:val="center" w:pos="4749"/>
          <w:tab w:val="left" w:pos="9724"/>
        </w:tabs>
        <w:spacing w:line="276" w:lineRule="auto"/>
        <w:ind w:left="1416" w:right="-284"/>
        <w:rPr>
          <w:rFonts w:eastAsia="Calibri"/>
          <w:b/>
          <w:lang w:val="fr-FR"/>
        </w:rPr>
      </w:pPr>
    </w:p>
    <w:p w14:paraId="09FA27A6" w14:textId="77777777" w:rsidR="003C6D4E" w:rsidRDefault="003C6D4E" w:rsidP="00CE649A">
      <w:pPr>
        <w:tabs>
          <w:tab w:val="center" w:pos="4749"/>
          <w:tab w:val="left" w:pos="9724"/>
        </w:tabs>
        <w:spacing w:line="276" w:lineRule="auto"/>
        <w:ind w:left="1416" w:right="-284"/>
        <w:rPr>
          <w:rFonts w:eastAsia="Calibri"/>
          <w:b/>
          <w:lang w:val="fr-FR"/>
        </w:rPr>
      </w:pPr>
    </w:p>
    <w:p w14:paraId="26B4A8E7" w14:textId="77777777" w:rsidR="003C6D4E" w:rsidRDefault="003C6D4E" w:rsidP="00CE649A">
      <w:pPr>
        <w:tabs>
          <w:tab w:val="center" w:pos="4749"/>
          <w:tab w:val="left" w:pos="9724"/>
        </w:tabs>
        <w:spacing w:line="276" w:lineRule="auto"/>
        <w:ind w:left="1416" w:right="-284"/>
        <w:rPr>
          <w:rFonts w:eastAsia="Calibri"/>
          <w:b/>
          <w:lang w:val="fr-FR"/>
        </w:rPr>
      </w:pPr>
    </w:p>
    <w:p w14:paraId="1F7CAEFC" w14:textId="77777777" w:rsidR="003C6D4E" w:rsidRDefault="003C6D4E" w:rsidP="00CE649A">
      <w:pPr>
        <w:tabs>
          <w:tab w:val="center" w:pos="4749"/>
          <w:tab w:val="left" w:pos="9724"/>
        </w:tabs>
        <w:spacing w:line="276" w:lineRule="auto"/>
        <w:ind w:left="1416" w:right="-284"/>
        <w:rPr>
          <w:rFonts w:eastAsia="Calibri"/>
          <w:b/>
          <w:lang w:val="fr-FR"/>
        </w:rPr>
      </w:pPr>
    </w:p>
    <w:p w14:paraId="11DA8BAE" w14:textId="77777777" w:rsidR="003C6D4E" w:rsidRDefault="003C6D4E" w:rsidP="00CE649A">
      <w:pPr>
        <w:tabs>
          <w:tab w:val="center" w:pos="4749"/>
          <w:tab w:val="left" w:pos="9724"/>
        </w:tabs>
        <w:spacing w:line="276" w:lineRule="auto"/>
        <w:ind w:left="1416" w:right="-284"/>
        <w:rPr>
          <w:rFonts w:eastAsia="Calibri"/>
          <w:b/>
          <w:lang w:val="fr-FR"/>
        </w:rPr>
      </w:pPr>
    </w:p>
    <w:p w14:paraId="4FD0D4D4" w14:textId="77777777" w:rsidR="003C6D4E" w:rsidRDefault="003C6D4E" w:rsidP="00CE649A">
      <w:pPr>
        <w:tabs>
          <w:tab w:val="center" w:pos="4749"/>
          <w:tab w:val="left" w:pos="9724"/>
        </w:tabs>
        <w:spacing w:line="276" w:lineRule="auto"/>
        <w:ind w:left="1416" w:right="-284"/>
        <w:rPr>
          <w:rFonts w:eastAsia="Calibri"/>
          <w:b/>
          <w:lang w:val="fr-FR"/>
        </w:rPr>
      </w:pPr>
    </w:p>
    <w:p w14:paraId="1D17FFD2" w14:textId="77777777" w:rsidR="003C6D4E" w:rsidRDefault="003C6D4E" w:rsidP="00CE649A">
      <w:pPr>
        <w:tabs>
          <w:tab w:val="center" w:pos="4749"/>
          <w:tab w:val="left" w:pos="9724"/>
        </w:tabs>
        <w:spacing w:line="276" w:lineRule="auto"/>
        <w:ind w:left="1416" w:right="-284"/>
        <w:rPr>
          <w:rFonts w:eastAsia="Calibri"/>
          <w:b/>
          <w:lang w:val="fr-FR"/>
        </w:rPr>
      </w:pPr>
    </w:p>
    <w:p w14:paraId="597B3DD2" w14:textId="77777777" w:rsidR="003C6D4E" w:rsidRDefault="003C6D4E" w:rsidP="00CE649A">
      <w:pPr>
        <w:tabs>
          <w:tab w:val="center" w:pos="4749"/>
          <w:tab w:val="left" w:pos="9724"/>
        </w:tabs>
        <w:spacing w:line="276" w:lineRule="auto"/>
        <w:ind w:left="1416" w:right="-284"/>
        <w:rPr>
          <w:rFonts w:eastAsia="Calibri"/>
          <w:b/>
          <w:lang w:val="fr-FR"/>
        </w:rPr>
      </w:pPr>
    </w:p>
    <w:p w14:paraId="51D5539F" w14:textId="77777777" w:rsidR="003C6D4E" w:rsidRDefault="003C6D4E" w:rsidP="00CE649A">
      <w:pPr>
        <w:tabs>
          <w:tab w:val="center" w:pos="4749"/>
          <w:tab w:val="left" w:pos="9724"/>
        </w:tabs>
        <w:spacing w:line="276" w:lineRule="auto"/>
        <w:ind w:left="1416" w:right="-284"/>
        <w:rPr>
          <w:rFonts w:eastAsia="Calibri"/>
          <w:b/>
          <w:lang w:val="fr-FR"/>
        </w:rPr>
      </w:pPr>
    </w:p>
    <w:p w14:paraId="161A9BE9" w14:textId="77777777" w:rsidR="003C6D4E" w:rsidRDefault="003C6D4E" w:rsidP="00CE649A">
      <w:pPr>
        <w:tabs>
          <w:tab w:val="center" w:pos="4749"/>
          <w:tab w:val="left" w:pos="9724"/>
        </w:tabs>
        <w:spacing w:line="276" w:lineRule="auto"/>
        <w:ind w:left="1416" w:right="-284"/>
        <w:rPr>
          <w:rFonts w:eastAsia="Calibri"/>
          <w:b/>
          <w:lang w:val="fr-FR"/>
        </w:rPr>
      </w:pPr>
    </w:p>
    <w:p w14:paraId="3499E81A" w14:textId="77777777" w:rsidR="003C6D4E" w:rsidRDefault="003C6D4E" w:rsidP="00CE649A">
      <w:pPr>
        <w:tabs>
          <w:tab w:val="center" w:pos="4749"/>
          <w:tab w:val="left" w:pos="9724"/>
        </w:tabs>
        <w:spacing w:line="276" w:lineRule="auto"/>
        <w:ind w:left="1416" w:right="-284"/>
        <w:rPr>
          <w:rFonts w:eastAsia="Calibri"/>
          <w:b/>
          <w:lang w:val="fr-FR"/>
        </w:rPr>
      </w:pPr>
    </w:p>
    <w:p w14:paraId="03FFA5B1" w14:textId="77777777" w:rsidR="003C6D4E" w:rsidRDefault="003C6D4E" w:rsidP="00CE649A">
      <w:pPr>
        <w:tabs>
          <w:tab w:val="center" w:pos="4749"/>
          <w:tab w:val="left" w:pos="9724"/>
        </w:tabs>
        <w:spacing w:line="276" w:lineRule="auto"/>
        <w:ind w:left="1416" w:right="-284"/>
        <w:rPr>
          <w:rFonts w:eastAsia="Calibri"/>
          <w:b/>
          <w:lang w:val="fr-FR"/>
        </w:rPr>
      </w:pPr>
    </w:p>
    <w:p w14:paraId="4624E912" w14:textId="77777777" w:rsidR="003C6D4E" w:rsidRDefault="003C6D4E" w:rsidP="00CE649A">
      <w:pPr>
        <w:tabs>
          <w:tab w:val="center" w:pos="4749"/>
          <w:tab w:val="left" w:pos="9724"/>
        </w:tabs>
        <w:spacing w:line="276" w:lineRule="auto"/>
        <w:ind w:left="1416" w:right="-284"/>
        <w:rPr>
          <w:rFonts w:eastAsia="Calibri"/>
          <w:b/>
          <w:lang w:val="fr-FR"/>
        </w:rPr>
      </w:pPr>
    </w:p>
    <w:p w14:paraId="660B1015" w14:textId="77777777" w:rsidR="003C6D4E" w:rsidRDefault="003C6D4E" w:rsidP="00CE649A">
      <w:pPr>
        <w:tabs>
          <w:tab w:val="center" w:pos="4749"/>
          <w:tab w:val="left" w:pos="9724"/>
        </w:tabs>
        <w:spacing w:line="276" w:lineRule="auto"/>
        <w:ind w:left="1416" w:right="-284"/>
        <w:rPr>
          <w:rFonts w:eastAsia="Calibri"/>
          <w:b/>
          <w:lang w:val="fr-FR"/>
        </w:rPr>
      </w:pPr>
    </w:p>
    <w:p w14:paraId="0CE2B6C1" w14:textId="77777777" w:rsidR="003C6D4E" w:rsidRDefault="003C6D4E" w:rsidP="00CE649A">
      <w:pPr>
        <w:tabs>
          <w:tab w:val="center" w:pos="4749"/>
          <w:tab w:val="left" w:pos="9724"/>
        </w:tabs>
        <w:spacing w:line="276" w:lineRule="auto"/>
        <w:ind w:left="1416" w:right="-284"/>
        <w:rPr>
          <w:rFonts w:eastAsia="Calibri"/>
          <w:b/>
          <w:lang w:val="fr-FR"/>
        </w:rPr>
      </w:pPr>
    </w:p>
    <w:p w14:paraId="72239A07" w14:textId="77777777" w:rsidR="003C6D4E" w:rsidRDefault="003C6D4E" w:rsidP="00CE649A">
      <w:pPr>
        <w:tabs>
          <w:tab w:val="center" w:pos="4749"/>
          <w:tab w:val="left" w:pos="9724"/>
        </w:tabs>
        <w:spacing w:line="276" w:lineRule="auto"/>
        <w:ind w:left="1416" w:right="-284"/>
        <w:rPr>
          <w:rFonts w:eastAsia="Calibri"/>
          <w:b/>
          <w:lang w:val="fr-FR"/>
        </w:rPr>
      </w:pPr>
    </w:p>
    <w:p w14:paraId="52A8EC03" w14:textId="77777777" w:rsidR="003C6D4E" w:rsidRDefault="003C6D4E" w:rsidP="00CE649A">
      <w:pPr>
        <w:tabs>
          <w:tab w:val="center" w:pos="4749"/>
          <w:tab w:val="left" w:pos="9724"/>
        </w:tabs>
        <w:spacing w:line="276" w:lineRule="auto"/>
        <w:ind w:left="1416" w:right="-284"/>
        <w:rPr>
          <w:rFonts w:eastAsia="Calibri"/>
          <w:b/>
          <w:lang w:val="fr-FR"/>
        </w:rPr>
      </w:pPr>
    </w:p>
    <w:p w14:paraId="6D35BB7C" w14:textId="77777777" w:rsidR="003C6D4E" w:rsidRPr="002703C8" w:rsidRDefault="003C6D4E" w:rsidP="004F6448">
      <w:pPr>
        <w:tabs>
          <w:tab w:val="center" w:pos="4749"/>
          <w:tab w:val="left" w:pos="9724"/>
        </w:tabs>
        <w:spacing w:line="276" w:lineRule="auto"/>
        <w:ind w:right="-284"/>
        <w:rPr>
          <w:rFonts w:eastAsia="Calibri"/>
          <w:b/>
          <w:bCs/>
          <w:lang w:val="ro-RO" w:eastAsia="x-none"/>
        </w:rPr>
      </w:pPr>
    </w:p>
    <w:p w14:paraId="3034332A" w14:textId="77777777" w:rsidR="00317A54" w:rsidRPr="00272560" w:rsidRDefault="00317A54" w:rsidP="00317A54">
      <w:pPr>
        <w:spacing w:before="100" w:beforeAutospacing="1" w:after="100" w:afterAutospacing="1"/>
        <w:ind w:right="-46"/>
        <w:contextualSpacing/>
        <w:jc w:val="both"/>
        <w:rPr>
          <w:sz w:val="16"/>
          <w:szCs w:val="16"/>
          <w:lang w:val="ro-RO"/>
        </w:rPr>
      </w:pPr>
      <w:proofErr w:type="spellStart"/>
      <w:r w:rsidRPr="00272560">
        <w:rPr>
          <w:sz w:val="16"/>
          <w:szCs w:val="16"/>
          <w:lang w:val="ro-RO"/>
        </w:rPr>
        <w:t>Red</w:t>
      </w:r>
      <w:proofErr w:type="spellEnd"/>
      <w:r w:rsidRPr="00272560">
        <w:rPr>
          <w:sz w:val="16"/>
          <w:szCs w:val="16"/>
          <w:lang w:val="ro-RO"/>
        </w:rPr>
        <w:t>/</w:t>
      </w:r>
      <w:proofErr w:type="spellStart"/>
      <w:r w:rsidRPr="00272560">
        <w:rPr>
          <w:sz w:val="16"/>
          <w:szCs w:val="16"/>
          <w:lang w:val="ro-RO"/>
        </w:rPr>
        <w:t>tehnred</w:t>
      </w:r>
      <w:proofErr w:type="spellEnd"/>
      <w:r w:rsidRPr="00272560">
        <w:rPr>
          <w:sz w:val="16"/>
          <w:szCs w:val="16"/>
          <w:lang w:val="ro-RO"/>
        </w:rPr>
        <w:t>./R.L.L../5 ex.</w:t>
      </w:r>
    </w:p>
    <w:p w14:paraId="73137FAD" w14:textId="67DD4F33" w:rsidR="001B2857" w:rsidRPr="003C6D4E" w:rsidRDefault="001B2857" w:rsidP="00317A54">
      <w:pPr>
        <w:spacing w:line="276" w:lineRule="auto"/>
        <w:contextualSpacing/>
        <w:rPr>
          <w:rFonts w:eastAsia="Calibri"/>
          <w:bCs/>
          <w:color w:val="FF0000"/>
          <w:sz w:val="10"/>
          <w:szCs w:val="10"/>
          <w:lang w:val="ro-RO"/>
        </w:rPr>
      </w:pPr>
    </w:p>
    <w:sectPr w:rsidR="001B2857" w:rsidRPr="003C6D4E" w:rsidSect="007F0B2C">
      <w:footerReference w:type="default" r:id="rId12"/>
      <w:pgSz w:w="11906" w:h="16838"/>
      <w:pgMar w:top="1276" w:right="864" w:bottom="709" w:left="864"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A66F0D" w14:textId="77777777" w:rsidR="00577810" w:rsidRDefault="00577810">
      <w:r>
        <w:separator/>
      </w:r>
    </w:p>
  </w:endnote>
  <w:endnote w:type="continuationSeparator" w:id="0">
    <w:p w14:paraId="04C4F58D" w14:textId="77777777" w:rsidR="00577810" w:rsidRDefault="00577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16310725"/>
      <w:docPartObj>
        <w:docPartGallery w:val="Page Numbers (Bottom of Page)"/>
        <w:docPartUnique/>
      </w:docPartObj>
    </w:sdtPr>
    <w:sdtEndPr/>
    <w:sdtContent>
      <w:p w14:paraId="1D235D12" w14:textId="7D03588C" w:rsidR="00A16C42" w:rsidRDefault="00A16C42">
        <w:pPr>
          <w:pStyle w:val="Footer"/>
          <w:jc w:val="center"/>
        </w:pPr>
        <w:r>
          <w:fldChar w:fldCharType="begin"/>
        </w:r>
        <w:r>
          <w:instrText>PAGE   \* MERGEFORMAT</w:instrText>
        </w:r>
        <w:r>
          <w:fldChar w:fldCharType="separate"/>
        </w:r>
        <w:r>
          <w:rPr>
            <w:lang w:val="ro-RO"/>
          </w:rPr>
          <w:t>2</w:t>
        </w:r>
        <w:r>
          <w:fldChar w:fldCharType="end"/>
        </w:r>
      </w:p>
    </w:sdtContent>
  </w:sdt>
  <w:p w14:paraId="5408AE82" w14:textId="77777777" w:rsidR="00403352" w:rsidRDefault="004033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B4882F" w14:textId="77777777" w:rsidR="00577810" w:rsidRDefault="00577810">
      <w:r>
        <w:separator/>
      </w:r>
    </w:p>
  </w:footnote>
  <w:footnote w:type="continuationSeparator" w:id="0">
    <w:p w14:paraId="6156E86F" w14:textId="77777777" w:rsidR="00577810" w:rsidRDefault="005778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457D5C"/>
    <w:multiLevelType w:val="hybridMultilevel"/>
    <w:tmpl w:val="109443F8"/>
    <w:lvl w:ilvl="0" w:tplc="3B32641E">
      <w:start w:val="1"/>
      <w:numFmt w:val="bullet"/>
      <w:pStyle w:val="LEVEL2"/>
      <w:lvlText w:val=""/>
      <w:lvlJc w:val="left"/>
      <w:pPr>
        <w:tabs>
          <w:tab w:val="num" w:pos="720"/>
        </w:tabs>
        <w:ind w:left="720" w:hanging="360"/>
      </w:pPr>
      <w:rPr>
        <w:rFonts w:ascii="Symbol" w:hAnsi="Symbol" w:cs="Times New Roman" w:hint="default"/>
      </w:rPr>
    </w:lvl>
    <w:lvl w:ilvl="1" w:tplc="4B182D2E" w:tentative="1">
      <w:start w:val="1"/>
      <w:numFmt w:val="bullet"/>
      <w:pStyle w:val="LEVEL3"/>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num w:numId="1" w16cid:durableId="1110010179">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93A"/>
    <w:rsid w:val="00024A79"/>
    <w:rsid w:val="00045DF9"/>
    <w:rsid w:val="00066716"/>
    <w:rsid w:val="000A793A"/>
    <w:rsid w:val="000C24D4"/>
    <w:rsid w:val="000D1C6F"/>
    <w:rsid w:val="000D63C5"/>
    <w:rsid w:val="000E3DBB"/>
    <w:rsid w:val="000F1D53"/>
    <w:rsid w:val="000F667D"/>
    <w:rsid w:val="00134D64"/>
    <w:rsid w:val="00141BBA"/>
    <w:rsid w:val="001570FB"/>
    <w:rsid w:val="001836CB"/>
    <w:rsid w:val="001A4C43"/>
    <w:rsid w:val="001B2857"/>
    <w:rsid w:val="001C40A9"/>
    <w:rsid w:val="001E0EF1"/>
    <w:rsid w:val="001E5EC9"/>
    <w:rsid w:val="0020162D"/>
    <w:rsid w:val="00221EAE"/>
    <w:rsid w:val="00233501"/>
    <w:rsid w:val="00240BA9"/>
    <w:rsid w:val="0024592E"/>
    <w:rsid w:val="002703C8"/>
    <w:rsid w:val="00272560"/>
    <w:rsid w:val="00276527"/>
    <w:rsid w:val="00282549"/>
    <w:rsid w:val="002A11A6"/>
    <w:rsid w:val="002A74E2"/>
    <w:rsid w:val="002F21AC"/>
    <w:rsid w:val="00317A54"/>
    <w:rsid w:val="003567C3"/>
    <w:rsid w:val="00373094"/>
    <w:rsid w:val="00394130"/>
    <w:rsid w:val="003A00CA"/>
    <w:rsid w:val="003B13C7"/>
    <w:rsid w:val="003C6D4E"/>
    <w:rsid w:val="003D0C76"/>
    <w:rsid w:val="003E0A0F"/>
    <w:rsid w:val="00403352"/>
    <w:rsid w:val="00415ABE"/>
    <w:rsid w:val="0043408C"/>
    <w:rsid w:val="00461569"/>
    <w:rsid w:val="004772B1"/>
    <w:rsid w:val="0048746B"/>
    <w:rsid w:val="004E7CD5"/>
    <w:rsid w:val="004F2CEC"/>
    <w:rsid w:val="004F6448"/>
    <w:rsid w:val="005267FF"/>
    <w:rsid w:val="00577810"/>
    <w:rsid w:val="00596BA8"/>
    <w:rsid w:val="005D3221"/>
    <w:rsid w:val="00602621"/>
    <w:rsid w:val="00616A4A"/>
    <w:rsid w:val="00617B9A"/>
    <w:rsid w:val="00644BB9"/>
    <w:rsid w:val="006722F6"/>
    <w:rsid w:val="00685C59"/>
    <w:rsid w:val="006E7F0A"/>
    <w:rsid w:val="006F5FC3"/>
    <w:rsid w:val="00716E6B"/>
    <w:rsid w:val="00754332"/>
    <w:rsid w:val="007C6937"/>
    <w:rsid w:val="007F0B2C"/>
    <w:rsid w:val="008051D0"/>
    <w:rsid w:val="008550EC"/>
    <w:rsid w:val="008D2A3C"/>
    <w:rsid w:val="008F7454"/>
    <w:rsid w:val="00954664"/>
    <w:rsid w:val="009D7EA5"/>
    <w:rsid w:val="009E25FD"/>
    <w:rsid w:val="009F2083"/>
    <w:rsid w:val="00A07CC6"/>
    <w:rsid w:val="00A1509B"/>
    <w:rsid w:val="00A1610A"/>
    <w:rsid w:val="00A16C42"/>
    <w:rsid w:val="00A16FD1"/>
    <w:rsid w:val="00A453B3"/>
    <w:rsid w:val="00A73B74"/>
    <w:rsid w:val="00A948E6"/>
    <w:rsid w:val="00AD19C9"/>
    <w:rsid w:val="00AE1A5B"/>
    <w:rsid w:val="00B1448A"/>
    <w:rsid w:val="00B15DAC"/>
    <w:rsid w:val="00B23048"/>
    <w:rsid w:val="00B25441"/>
    <w:rsid w:val="00B334CB"/>
    <w:rsid w:val="00B64ED7"/>
    <w:rsid w:val="00B72C9E"/>
    <w:rsid w:val="00B80D74"/>
    <w:rsid w:val="00B87BFC"/>
    <w:rsid w:val="00B979F5"/>
    <w:rsid w:val="00BA3275"/>
    <w:rsid w:val="00BA5087"/>
    <w:rsid w:val="00BB1CFF"/>
    <w:rsid w:val="00BD7A06"/>
    <w:rsid w:val="00C00F96"/>
    <w:rsid w:val="00C11D90"/>
    <w:rsid w:val="00C14F07"/>
    <w:rsid w:val="00C40E34"/>
    <w:rsid w:val="00C43872"/>
    <w:rsid w:val="00C661CF"/>
    <w:rsid w:val="00C76043"/>
    <w:rsid w:val="00C77174"/>
    <w:rsid w:val="00C8401A"/>
    <w:rsid w:val="00C9720C"/>
    <w:rsid w:val="00CC617D"/>
    <w:rsid w:val="00CC734E"/>
    <w:rsid w:val="00CD3C39"/>
    <w:rsid w:val="00CE5AFA"/>
    <w:rsid w:val="00CE649A"/>
    <w:rsid w:val="00D10A04"/>
    <w:rsid w:val="00D30CF7"/>
    <w:rsid w:val="00D82EEC"/>
    <w:rsid w:val="00DB283E"/>
    <w:rsid w:val="00DB2A68"/>
    <w:rsid w:val="00DB4D7A"/>
    <w:rsid w:val="00DD1955"/>
    <w:rsid w:val="00DE729D"/>
    <w:rsid w:val="00E225EA"/>
    <w:rsid w:val="00E41CF2"/>
    <w:rsid w:val="00E54570"/>
    <w:rsid w:val="00E67145"/>
    <w:rsid w:val="00EC2CBA"/>
    <w:rsid w:val="00EE017B"/>
    <w:rsid w:val="00F049EF"/>
    <w:rsid w:val="00F04FDE"/>
    <w:rsid w:val="00F10254"/>
    <w:rsid w:val="00F31536"/>
    <w:rsid w:val="00F33392"/>
    <w:rsid w:val="00F52847"/>
    <w:rsid w:val="00FB2BA5"/>
    <w:rsid w:val="00FD7DA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DE9AA"/>
  <w15:chartTrackingRefBased/>
  <w15:docId w15:val="{EE6C3885-F76D-45E3-A8C5-1F4BEAF73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793A"/>
    <w:pPr>
      <w:spacing w:after="0" w:line="240" w:lineRule="auto"/>
    </w:pPr>
    <w:rPr>
      <w:rFonts w:ascii="Times New Roman" w:eastAsia="Times New Roman" w:hAnsi="Times New Roman" w:cs="Times New Roman"/>
      <w:kern w:val="0"/>
      <w:sz w:val="24"/>
      <w:szCs w:val="24"/>
      <w:lang w:val="en-US"/>
      <w14:ligatures w14:val="none"/>
    </w:rPr>
  </w:style>
  <w:style w:type="paragraph" w:styleId="Heading1">
    <w:name w:val="heading 1"/>
    <w:aliases w:val="Main Heading"/>
    <w:basedOn w:val="Normal"/>
    <w:next w:val="Normal"/>
    <w:link w:val="Heading1Char"/>
    <w:autoRedefine/>
    <w:uiPriority w:val="99"/>
    <w:qFormat/>
    <w:rsid w:val="000A793A"/>
    <w:pPr>
      <w:keepNext/>
      <w:spacing w:after="200" w:line="276" w:lineRule="auto"/>
      <w:jc w:val="center"/>
      <w:outlineLvl w:val="0"/>
    </w:pPr>
    <w:rPr>
      <w:rFonts w:eastAsiaTheme="minorHAnsi" w:cstheme="minorBidi"/>
      <w:b/>
      <w:bCs/>
      <w:caps/>
      <w:sz w:val="32"/>
      <w:szCs w:val="32"/>
      <w:lang w:val="ro-RO"/>
    </w:rPr>
  </w:style>
  <w:style w:type="paragraph" w:styleId="Heading2">
    <w:name w:val="heading 2"/>
    <w:aliases w:val="Section Char,L2 Char,Section head Char,SH Char,Section,L2,Section head,SH"/>
    <w:basedOn w:val="Normal"/>
    <w:next w:val="Normal"/>
    <w:link w:val="Heading2Char"/>
    <w:autoRedefine/>
    <w:uiPriority w:val="99"/>
    <w:qFormat/>
    <w:rsid w:val="000A793A"/>
    <w:pPr>
      <w:keepNext/>
      <w:tabs>
        <w:tab w:val="left" w:pos="0"/>
        <w:tab w:val="left" w:pos="567"/>
      </w:tabs>
      <w:spacing w:before="120" w:after="120" w:line="276" w:lineRule="auto"/>
      <w:outlineLvl w:val="1"/>
    </w:pPr>
    <w:rPr>
      <w:rFonts w:eastAsiaTheme="minorHAnsi" w:cstheme="minorBidi"/>
      <w:b/>
      <w:bCs/>
      <w:iCs/>
      <w:szCs w:val="22"/>
      <w:lang w:val="pt-BR"/>
    </w:rPr>
  </w:style>
  <w:style w:type="paragraph" w:styleId="Heading3">
    <w:name w:val="heading 3"/>
    <w:aliases w:val="Section SubHeading Char,L3 Char,Section SubHeading,L3"/>
    <w:basedOn w:val="Normal"/>
    <w:next w:val="Normal"/>
    <w:link w:val="Heading3Char"/>
    <w:uiPriority w:val="99"/>
    <w:qFormat/>
    <w:rsid w:val="000A793A"/>
    <w:pPr>
      <w:keepNext/>
      <w:spacing w:before="120" w:after="120" w:line="276" w:lineRule="auto"/>
      <w:ind w:left="432"/>
      <w:outlineLvl w:val="2"/>
    </w:pPr>
    <w:rPr>
      <w:rFonts w:asciiTheme="minorHAnsi" w:eastAsiaTheme="minorHAnsi" w:hAnsiTheme="minorHAnsi" w:cs="Arial"/>
      <w:b/>
      <w:bCs/>
      <w:sz w:val="22"/>
      <w:szCs w:val="26"/>
      <w:lang w:val="ro-RO"/>
    </w:rPr>
  </w:style>
  <w:style w:type="paragraph" w:styleId="Heading4">
    <w:name w:val="heading 4"/>
    <w:aliases w:val="Heading 4 Char2,Heading 4 Char Char2,Heading 4 Char1 Char Char1,Heading 4 Char Char Char Char1,Heading 4 Char1 Char1,Heading 4 Char Char Char1,Heading 4 Char1 Char Char Char,Heading 4 Char Char Char Char Char,Heading 4 Char Char1 Char"/>
    <w:basedOn w:val="Normal"/>
    <w:next w:val="Normal"/>
    <w:link w:val="Heading4Char"/>
    <w:uiPriority w:val="99"/>
    <w:unhideWhenUsed/>
    <w:qFormat/>
    <w:rsid w:val="000A793A"/>
    <w:pPr>
      <w:keepNext/>
      <w:keepLines/>
      <w:spacing w:before="200"/>
      <w:outlineLvl w:val="3"/>
    </w:pPr>
    <w:rPr>
      <w:rFonts w:asciiTheme="majorHAnsi" w:eastAsiaTheme="majorEastAsia" w:hAnsiTheme="majorHAnsi" w:cstheme="majorBidi"/>
      <w:b/>
      <w:bCs/>
      <w:i/>
      <w:iCs/>
      <w:color w:val="4472C4" w:themeColor="accent1"/>
      <w:lang w:val="ro-RO" w:eastAsia="ro-RO"/>
    </w:rPr>
  </w:style>
  <w:style w:type="paragraph" w:styleId="Heading5">
    <w:name w:val="heading 5"/>
    <w:basedOn w:val="Normal"/>
    <w:next w:val="Normal"/>
    <w:link w:val="Heading5Char"/>
    <w:uiPriority w:val="99"/>
    <w:qFormat/>
    <w:rsid w:val="000A793A"/>
    <w:pPr>
      <w:keepNext/>
      <w:spacing w:after="200" w:line="276" w:lineRule="auto"/>
      <w:ind w:left="900" w:right="1260"/>
      <w:outlineLvl w:val="4"/>
    </w:pPr>
    <w:rPr>
      <w:rFonts w:asciiTheme="minorHAnsi" w:eastAsiaTheme="minorHAnsi" w:hAnsiTheme="minorHAnsi" w:cs="Arial"/>
      <w:b/>
      <w:bCs/>
      <w:sz w:val="22"/>
      <w:szCs w:val="22"/>
      <w:lang w:val="ro-RO"/>
    </w:rPr>
  </w:style>
  <w:style w:type="paragraph" w:styleId="Heading6">
    <w:name w:val="heading 6"/>
    <w:basedOn w:val="Normal"/>
    <w:next w:val="Normal"/>
    <w:link w:val="Heading6Char"/>
    <w:uiPriority w:val="99"/>
    <w:qFormat/>
    <w:rsid w:val="000A793A"/>
    <w:pPr>
      <w:keepNext/>
      <w:spacing w:after="200" w:line="276" w:lineRule="auto"/>
      <w:ind w:left="1260" w:right="1440" w:hanging="360"/>
      <w:outlineLvl w:val="5"/>
    </w:pPr>
    <w:rPr>
      <w:rFonts w:asciiTheme="minorHAnsi" w:eastAsiaTheme="minorHAnsi" w:hAnsiTheme="minorHAnsi" w:cs="Arial"/>
      <w:b/>
      <w:bCs/>
      <w:sz w:val="22"/>
      <w:szCs w:val="22"/>
      <w:lang w:val="ro-RO"/>
    </w:rPr>
  </w:style>
  <w:style w:type="paragraph" w:styleId="Heading7">
    <w:name w:val="heading 7"/>
    <w:basedOn w:val="Normal"/>
    <w:next w:val="Normal"/>
    <w:link w:val="Heading7Char"/>
    <w:uiPriority w:val="99"/>
    <w:qFormat/>
    <w:rsid w:val="000A793A"/>
    <w:pPr>
      <w:keepNext/>
      <w:tabs>
        <w:tab w:val="left" w:pos="9586"/>
      </w:tabs>
      <w:spacing w:after="200" w:line="276" w:lineRule="auto"/>
      <w:ind w:left="2235" w:right="2774"/>
      <w:outlineLvl w:val="6"/>
    </w:pPr>
    <w:rPr>
      <w:rFonts w:asciiTheme="minorHAnsi" w:eastAsiaTheme="minorHAnsi" w:hAnsiTheme="minorHAnsi" w:cs="Arial"/>
      <w:b/>
      <w:bCs/>
      <w:sz w:val="22"/>
      <w:szCs w:val="18"/>
      <w:lang w:val="ro-RO"/>
    </w:rPr>
  </w:style>
  <w:style w:type="paragraph" w:styleId="Heading8">
    <w:name w:val="heading 8"/>
    <w:basedOn w:val="Normal"/>
    <w:next w:val="Normal"/>
    <w:link w:val="Heading8Char"/>
    <w:uiPriority w:val="99"/>
    <w:qFormat/>
    <w:rsid w:val="000A793A"/>
    <w:pPr>
      <w:keepNext/>
      <w:spacing w:after="200" w:line="276" w:lineRule="auto"/>
      <w:ind w:left="720" w:right="1440"/>
      <w:outlineLvl w:val="7"/>
    </w:pPr>
    <w:rPr>
      <w:rFonts w:asciiTheme="minorHAnsi" w:eastAsiaTheme="minorHAnsi" w:hAnsiTheme="minorHAnsi" w:cs="Arial"/>
      <w:b/>
      <w:bCs/>
      <w:sz w:val="22"/>
      <w:szCs w:val="18"/>
      <w:lang w:val="ro-RO"/>
    </w:rPr>
  </w:style>
  <w:style w:type="paragraph" w:styleId="Heading9">
    <w:name w:val="heading 9"/>
    <w:basedOn w:val="Normal"/>
    <w:next w:val="Normal"/>
    <w:link w:val="Heading9Char"/>
    <w:uiPriority w:val="99"/>
    <w:qFormat/>
    <w:rsid w:val="000A793A"/>
    <w:pPr>
      <w:keepNext/>
      <w:spacing w:after="200" w:line="276" w:lineRule="auto"/>
      <w:ind w:left="1620" w:hanging="720"/>
      <w:outlineLvl w:val="8"/>
    </w:pPr>
    <w:rPr>
      <w:rFonts w:asciiTheme="minorHAnsi" w:eastAsiaTheme="minorHAnsi" w:hAnsiTheme="minorHAnsi" w:cs="Arial"/>
      <w:b/>
      <w:bCs/>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Main Heading Char"/>
    <w:basedOn w:val="DefaultParagraphFont"/>
    <w:link w:val="Heading1"/>
    <w:rsid w:val="000A793A"/>
    <w:rPr>
      <w:rFonts w:ascii="Times New Roman" w:hAnsi="Times New Roman"/>
      <w:b/>
      <w:bCs/>
      <w:caps/>
      <w:kern w:val="0"/>
      <w:sz w:val="32"/>
      <w:szCs w:val="32"/>
      <w14:ligatures w14:val="none"/>
    </w:rPr>
  </w:style>
  <w:style w:type="character" w:customStyle="1" w:styleId="Heading2Char">
    <w:name w:val="Heading 2 Char"/>
    <w:aliases w:val="Section Char Char1,L2 Char Char1,Section head Char Char1,SH Char Char1,Section Char2,L2 Char2,Section head Char2,SH Char2"/>
    <w:basedOn w:val="DefaultParagraphFont"/>
    <w:link w:val="Heading2"/>
    <w:uiPriority w:val="99"/>
    <w:rsid w:val="000A793A"/>
    <w:rPr>
      <w:rFonts w:ascii="Times New Roman" w:hAnsi="Times New Roman"/>
      <w:b/>
      <w:bCs/>
      <w:iCs/>
      <w:kern w:val="0"/>
      <w:sz w:val="24"/>
      <w:lang w:val="pt-BR"/>
      <w14:ligatures w14:val="none"/>
    </w:rPr>
  </w:style>
  <w:style w:type="character" w:customStyle="1" w:styleId="Heading3Char">
    <w:name w:val="Heading 3 Char"/>
    <w:aliases w:val="Section SubHeading Char Char1,L3 Char Char1,Section SubHeading Char2,L3 Char2"/>
    <w:basedOn w:val="DefaultParagraphFont"/>
    <w:link w:val="Heading3"/>
    <w:uiPriority w:val="99"/>
    <w:rsid w:val="000A793A"/>
    <w:rPr>
      <w:rFonts w:cs="Arial"/>
      <w:b/>
      <w:bCs/>
      <w:kern w:val="0"/>
      <w:szCs w:val="26"/>
      <w14:ligatures w14:val="none"/>
    </w:rPr>
  </w:style>
  <w:style w:type="character" w:customStyle="1" w:styleId="Heading4Char">
    <w:name w:val="Heading 4 Char"/>
    <w:aliases w:val="Heading 4 Char2 Char,Heading 4 Char Char2 Char,Heading 4 Char1 Char Char1 Char,Heading 4 Char Char Char Char1 Char,Heading 4 Char1 Char1 Char,Heading 4 Char Char Char1 Char,Heading 4 Char1 Char Char Char Char"/>
    <w:basedOn w:val="DefaultParagraphFont"/>
    <w:link w:val="Heading4"/>
    <w:uiPriority w:val="99"/>
    <w:rsid w:val="000A793A"/>
    <w:rPr>
      <w:rFonts w:asciiTheme="majorHAnsi" w:eastAsiaTheme="majorEastAsia" w:hAnsiTheme="majorHAnsi" w:cstheme="majorBidi"/>
      <w:b/>
      <w:bCs/>
      <w:i/>
      <w:iCs/>
      <w:color w:val="4472C4" w:themeColor="accent1"/>
      <w:kern w:val="0"/>
      <w:sz w:val="24"/>
      <w:szCs w:val="24"/>
      <w:lang w:eastAsia="ro-RO"/>
      <w14:ligatures w14:val="none"/>
    </w:rPr>
  </w:style>
  <w:style w:type="character" w:customStyle="1" w:styleId="Heading5Char">
    <w:name w:val="Heading 5 Char"/>
    <w:basedOn w:val="DefaultParagraphFont"/>
    <w:link w:val="Heading5"/>
    <w:uiPriority w:val="99"/>
    <w:rsid w:val="000A793A"/>
    <w:rPr>
      <w:rFonts w:cs="Arial"/>
      <w:b/>
      <w:bCs/>
      <w:kern w:val="0"/>
      <w14:ligatures w14:val="none"/>
    </w:rPr>
  </w:style>
  <w:style w:type="character" w:customStyle="1" w:styleId="Heading6Char">
    <w:name w:val="Heading 6 Char"/>
    <w:basedOn w:val="DefaultParagraphFont"/>
    <w:link w:val="Heading6"/>
    <w:uiPriority w:val="99"/>
    <w:rsid w:val="000A793A"/>
    <w:rPr>
      <w:rFonts w:cs="Arial"/>
      <w:b/>
      <w:bCs/>
      <w:kern w:val="0"/>
      <w14:ligatures w14:val="none"/>
    </w:rPr>
  </w:style>
  <w:style w:type="character" w:customStyle="1" w:styleId="Heading7Char">
    <w:name w:val="Heading 7 Char"/>
    <w:basedOn w:val="DefaultParagraphFont"/>
    <w:link w:val="Heading7"/>
    <w:uiPriority w:val="99"/>
    <w:rsid w:val="000A793A"/>
    <w:rPr>
      <w:rFonts w:cs="Arial"/>
      <w:b/>
      <w:bCs/>
      <w:kern w:val="0"/>
      <w:szCs w:val="18"/>
      <w14:ligatures w14:val="none"/>
    </w:rPr>
  </w:style>
  <w:style w:type="character" w:customStyle="1" w:styleId="Heading8Char">
    <w:name w:val="Heading 8 Char"/>
    <w:basedOn w:val="DefaultParagraphFont"/>
    <w:link w:val="Heading8"/>
    <w:uiPriority w:val="99"/>
    <w:rsid w:val="000A793A"/>
    <w:rPr>
      <w:rFonts w:cs="Arial"/>
      <w:b/>
      <w:bCs/>
      <w:kern w:val="0"/>
      <w:szCs w:val="18"/>
      <w14:ligatures w14:val="none"/>
    </w:rPr>
  </w:style>
  <w:style w:type="character" w:customStyle="1" w:styleId="Heading9Char">
    <w:name w:val="Heading 9 Char"/>
    <w:basedOn w:val="DefaultParagraphFont"/>
    <w:link w:val="Heading9"/>
    <w:uiPriority w:val="99"/>
    <w:rsid w:val="000A793A"/>
    <w:rPr>
      <w:rFonts w:cs="Arial"/>
      <w:b/>
      <w:bCs/>
      <w:kern w:val="0"/>
      <w14:ligatures w14:val="none"/>
    </w:rPr>
  </w:style>
  <w:style w:type="paragraph" w:styleId="Subtitle">
    <w:name w:val="Subtitle"/>
    <w:basedOn w:val="Normal"/>
    <w:link w:val="SubtitleChar"/>
    <w:uiPriority w:val="99"/>
    <w:qFormat/>
    <w:rsid w:val="000A793A"/>
    <w:rPr>
      <w:b/>
      <w:bCs/>
      <w:sz w:val="32"/>
      <w:lang w:val="ro-RO"/>
    </w:rPr>
  </w:style>
  <w:style w:type="character" w:customStyle="1" w:styleId="SubtitleChar">
    <w:name w:val="Subtitle Char"/>
    <w:basedOn w:val="DefaultParagraphFont"/>
    <w:link w:val="Subtitle"/>
    <w:uiPriority w:val="99"/>
    <w:rsid w:val="000A793A"/>
    <w:rPr>
      <w:rFonts w:ascii="Times New Roman" w:eastAsia="Times New Roman" w:hAnsi="Times New Roman" w:cs="Times New Roman"/>
      <w:b/>
      <w:bCs/>
      <w:kern w:val="0"/>
      <w:sz w:val="32"/>
      <w:szCs w:val="24"/>
      <w14:ligatures w14:val="none"/>
    </w:rPr>
  </w:style>
  <w:style w:type="paragraph" w:styleId="Header">
    <w:name w:val="header"/>
    <w:basedOn w:val="Normal"/>
    <w:link w:val="HeaderChar"/>
    <w:unhideWhenUsed/>
    <w:rsid w:val="000A793A"/>
    <w:pPr>
      <w:tabs>
        <w:tab w:val="center" w:pos="4703"/>
        <w:tab w:val="right" w:pos="9406"/>
      </w:tabs>
    </w:pPr>
  </w:style>
  <w:style w:type="character" w:customStyle="1" w:styleId="HeaderChar">
    <w:name w:val="Header Char"/>
    <w:basedOn w:val="DefaultParagraphFont"/>
    <w:link w:val="Header"/>
    <w:rsid w:val="000A793A"/>
    <w:rPr>
      <w:rFonts w:ascii="Times New Roman" w:eastAsia="Times New Roman" w:hAnsi="Times New Roman" w:cs="Times New Roman"/>
      <w:kern w:val="0"/>
      <w:sz w:val="24"/>
      <w:szCs w:val="24"/>
      <w:lang w:val="en-US"/>
      <w14:ligatures w14:val="none"/>
    </w:rPr>
  </w:style>
  <w:style w:type="paragraph" w:styleId="Footer">
    <w:name w:val="footer"/>
    <w:basedOn w:val="Normal"/>
    <w:link w:val="FooterChar"/>
    <w:uiPriority w:val="99"/>
    <w:unhideWhenUsed/>
    <w:rsid w:val="000A793A"/>
    <w:pPr>
      <w:tabs>
        <w:tab w:val="center" w:pos="4703"/>
        <w:tab w:val="right" w:pos="9406"/>
      </w:tabs>
    </w:pPr>
  </w:style>
  <w:style w:type="character" w:customStyle="1" w:styleId="FooterChar">
    <w:name w:val="Footer Char"/>
    <w:basedOn w:val="DefaultParagraphFont"/>
    <w:link w:val="Footer"/>
    <w:uiPriority w:val="99"/>
    <w:rsid w:val="000A793A"/>
    <w:rPr>
      <w:rFonts w:ascii="Times New Roman" w:eastAsia="Times New Roman" w:hAnsi="Times New Roman" w:cs="Times New Roman"/>
      <w:kern w:val="0"/>
      <w:sz w:val="24"/>
      <w:szCs w:val="24"/>
      <w:lang w:val="en-US"/>
      <w14:ligatures w14:val="none"/>
    </w:rPr>
  </w:style>
  <w:style w:type="paragraph" w:styleId="ListParagraph">
    <w:name w:val="List Paragraph"/>
    <w:aliases w:val="List Paragraph111111,Normal bullet 2,body 2,List Paragraph1,List Paragraph11,List Paragraph111,List Paragraph1111,List Paragraph11111"/>
    <w:basedOn w:val="Normal"/>
    <w:link w:val="ListParagraphChar"/>
    <w:uiPriority w:val="34"/>
    <w:qFormat/>
    <w:rsid w:val="000A793A"/>
    <w:pPr>
      <w:spacing w:after="200" w:line="276" w:lineRule="auto"/>
      <w:ind w:left="720"/>
    </w:pPr>
    <w:rPr>
      <w:rFonts w:ascii="Calibri" w:eastAsia="Calibri" w:hAnsi="Calibri"/>
      <w:sz w:val="22"/>
      <w:szCs w:val="22"/>
    </w:rPr>
  </w:style>
  <w:style w:type="character" w:customStyle="1" w:styleId="ListParagraphChar">
    <w:name w:val="List Paragraph Char"/>
    <w:aliases w:val="List Paragraph111111 Char,Normal bullet 2 Char,body 2 Char,List Paragraph1 Char,List Paragraph11 Char,List Paragraph111 Char,List Paragraph1111 Char,List Paragraph11111 Char"/>
    <w:link w:val="ListParagraph"/>
    <w:uiPriority w:val="34"/>
    <w:locked/>
    <w:rsid w:val="000A793A"/>
    <w:rPr>
      <w:rFonts w:ascii="Calibri" w:eastAsia="Calibri" w:hAnsi="Calibri" w:cs="Times New Roman"/>
      <w:kern w:val="0"/>
      <w:lang w:val="en-US"/>
      <w14:ligatures w14:val="none"/>
    </w:rPr>
  </w:style>
  <w:style w:type="character" w:customStyle="1" w:styleId="Heading2Char1">
    <w:name w:val="Heading 2 Char1"/>
    <w:aliases w:val="Heading 2 Char Char,Section Char Char,L2 Char Char,Section head Char Char,SH Char Char,Section Char1,L2 Char1,Section head Char1,SH Char1"/>
    <w:basedOn w:val="DefaultParagraphFont"/>
    <w:uiPriority w:val="99"/>
    <w:locked/>
    <w:rsid w:val="000A793A"/>
    <w:rPr>
      <w:b/>
      <w:bCs/>
      <w:iCs/>
      <w:sz w:val="24"/>
      <w:szCs w:val="24"/>
      <w:lang w:val="pt-BR" w:eastAsia="en-US"/>
    </w:rPr>
  </w:style>
  <w:style w:type="character" w:customStyle="1" w:styleId="Heading3Char1">
    <w:name w:val="Heading 3 Char1"/>
    <w:aliases w:val="Heading 3 Char Char,Section SubHeading Char Char,L3 Char Char,Section SubHeading Char1,L3 Char1"/>
    <w:basedOn w:val="DefaultParagraphFont"/>
    <w:uiPriority w:val="99"/>
    <w:locked/>
    <w:rsid w:val="000A793A"/>
    <w:rPr>
      <w:rFonts w:ascii="Arial" w:hAnsi="Arial" w:cs="Arial"/>
      <w:b/>
      <w:bCs/>
      <w:sz w:val="22"/>
      <w:szCs w:val="26"/>
      <w:lang w:val="en-US" w:eastAsia="en-US"/>
    </w:rPr>
  </w:style>
  <w:style w:type="paragraph" w:styleId="Caption">
    <w:name w:val="caption"/>
    <w:aliases w:val="Map Char,Map Char Char,Map Char Char Char Char Char,Map Char Char Char,Map,Caption Char Char Car Car,Caption Char Char Car Car Car,Map Char Char Char Car Car,Caption Char Char"/>
    <w:basedOn w:val="Normal"/>
    <w:next w:val="Normal"/>
    <w:link w:val="CaptionChar"/>
    <w:qFormat/>
    <w:rsid w:val="000A793A"/>
    <w:pPr>
      <w:tabs>
        <w:tab w:val="left" w:pos="1701"/>
        <w:tab w:val="left" w:pos="2268"/>
        <w:tab w:val="right" w:pos="8789"/>
      </w:tabs>
      <w:spacing w:after="200" w:line="280" w:lineRule="exact"/>
      <w:ind w:left="1134"/>
    </w:pPr>
    <w:rPr>
      <w:rFonts w:ascii="Calibri" w:eastAsia="Calibri" w:hAnsi="Calibri" w:cstheme="minorBidi"/>
      <w:b/>
      <w:sz w:val="20"/>
      <w:szCs w:val="22"/>
      <w:lang w:val="ro-RO"/>
    </w:rPr>
  </w:style>
  <w:style w:type="character" w:customStyle="1" w:styleId="CaptionChar">
    <w:name w:val="Caption Char"/>
    <w:aliases w:val="Map Char Char1,Map Char Char Char1,Map Char Char Char Char Char Char,Map Char Char Char Char,Map Char1,Caption Char Char Car Car Char,Caption Char Char Car Car Car Char,Map Char Char Char Car Car Char,Caption Char Char Char"/>
    <w:basedOn w:val="DefaultParagraphFont"/>
    <w:link w:val="Caption"/>
    <w:rsid w:val="000A793A"/>
    <w:rPr>
      <w:rFonts w:ascii="Calibri" w:eastAsia="Calibri" w:hAnsi="Calibri"/>
      <w:b/>
      <w:kern w:val="0"/>
      <w:sz w:val="20"/>
      <w14:ligatures w14:val="none"/>
    </w:rPr>
  </w:style>
  <w:style w:type="paragraph" w:styleId="Title">
    <w:name w:val="Title"/>
    <w:basedOn w:val="Normal"/>
    <w:link w:val="TitleChar"/>
    <w:uiPriority w:val="99"/>
    <w:qFormat/>
    <w:rsid w:val="000A793A"/>
    <w:pPr>
      <w:spacing w:after="200" w:line="276" w:lineRule="auto"/>
      <w:jc w:val="center"/>
    </w:pPr>
    <w:rPr>
      <w:rFonts w:asciiTheme="minorHAnsi" w:eastAsiaTheme="minorHAnsi" w:hAnsiTheme="minorHAnsi" w:cs="Arial"/>
      <w:b/>
      <w:bCs/>
      <w:sz w:val="22"/>
      <w:szCs w:val="22"/>
      <w:lang w:val="en-GB"/>
    </w:rPr>
  </w:style>
  <w:style w:type="character" w:customStyle="1" w:styleId="TitleChar">
    <w:name w:val="Title Char"/>
    <w:basedOn w:val="DefaultParagraphFont"/>
    <w:link w:val="Title"/>
    <w:uiPriority w:val="99"/>
    <w:rsid w:val="000A793A"/>
    <w:rPr>
      <w:rFonts w:cs="Arial"/>
      <w:b/>
      <w:bCs/>
      <w:kern w:val="0"/>
      <w:lang w:val="en-GB"/>
      <w14:ligatures w14:val="none"/>
    </w:rPr>
  </w:style>
  <w:style w:type="character" w:styleId="Strong">
    <w:name w:val="Strong"/>
    <w:basedOn w:val="DefaultParagraphFont"/>
    <w:uiPriority w:val="22"/>
    <w:qFormat/>
    <w:rsid w:val="000A793A"/>
    <w:rPr>
      <w:rFonts w:cs="Times New Roman"/>
      <w:b/>
      <w:bCs/>
    </w:rPr>
  </w:style>
  <w:style w:type="character" w:styleId="Emphasis">
    <w:name w:val="Emphasis"/>
    <w:basedOn w:val="DefaultParagraphFont"/>
    <w:uiPriority w:val="99"/>
    <w:qFormat/>
    <w:rsid w:val="000A793A"/>
    <w:rPr>
      <w:i/>
      <w:iCs/>
    </w:rPr>
  </w:style>
  <w:style w:type="paragraph" w:styleId="TOCHeading">
    <w:name w:val="TOC Heading"/>
    <w:basedOn w:val="Heading1"/>
    <w:next w:val="Normal"/>
    <w:uiPriority w:val="39"/>
    <w:qFormat/>
    <w:rsid w:val="000A793A"/>
    <w:pPr>
      <w:keepLines/>
      <w:spacing w:before="480"/>
      <w:jc w:val="left"/>
      <w:outlineLvl w:val="9"/>
    </w:pPr>
    <w:rPr>
      <w:rFonts w:ascii="Cambria" w:hAnsi="Cambria"/>
      <w:caps w:val="0"/>
      <w:color w:val="365F91"/>
      <w:sz w:val="28"/>
      <w:szCs w:val="28"/>
      <w:lang w:val="de-DE"/>
    </w:rPr>
  </w:style>
  <w:style w:type="paragraph" w:customStyle="1" w:styleId="LEVEL2">
    <w:name w:val="LEVEL (2)"/>
    <w:basedOn w:val="Normal"/>
    <w:link w:val="LEVEL2Char"/>
    <w:qFormat/>
    <w:rsid w:val="000A793A"/>
    <w:pPr>
      <w:numPr>
        <w:numId w:val="1"/>
      </w:numPr>
      <w:spacing w:before="120" w:after="200" w:line="276" w:lineRule="auto"/>
    </w:pPr>
    <w:rPr>
      <w:rFonts w:asciiTheme="minorHAnsi" w:eastAsiaTheme="minorHAnsi" w:hAnsiTheme="minorHAnsi" w:cs="Arial"/>
      <w:b/>
      <w:szCs w:val="22"/>
      <w:lang w:val="ro-RO"/>
    </w:rPr>
  </w:style>
  <w:style w:type="character" w:customStyle="1" w:styleId="LEVEL2Char">
    <w:name w:val="LEVEL (2) Char"/>
    <w:basedOn w:val="DefaultParagraphFont"/>
    <w:link w:val="LEVEL2"/>
    <w:rsid w:val="000A793A"/>
    <w:rPr>
      <w:rFonts w:cs="Arial"/>
      <w:b/>
      <w:kern w:val="0"/>
      <w:sz w:val="24"/>
      <w14:ligatures w14:val="none"/>
    </w:rPr>
  </w:style>
  <w:style w:type="paragraph" w:customStyle="1" w:styleId="LEVEL3">
    <w:name w:val="LEVEL 3."/>
    <w:basedOn w:val="Normal"/>
    <w:link w:val="LEVEL3Char"/>
    <w:qFormat/>
    <w:rsid w:val="000A793A"/>
    <w:pPr>
      <w:numPr>
        <w:ilvl w:val="1"/>
        <w:numId w:val="1"/>
      </w:numPr>
      <w:spacing w:after="200" w:line="276" w:lineRule="auto"/>
    </w:pPr>
    <w:rPr>
      <w:rFonts w:asciiTheme="minorHAnsi" w:eastAsiaTheme="minorHAnsi" w:hAnsiTheme="minorHAnsi" w:cs="Arial"/>
      <w:b/>
      <w:szCs w:val="22"/>
      <w:lang w:val="ro-RO"/>
    </w:rPr>
  </w:style>
  <w:style w:type="character" w:customStyle="1" w:styleId="LEVEL3Char">
    <w:name w:val="LEVEL 3. Char"/>
    <w:basedOn w:val="DefaultParagraphFont"/>
    <w:link w:val="LEVEL3"/>
    <w:rsid w:val="000A793A"/>
    <w:rPr>
      <w:rFonts w:cs="Arial"/>
      <w:b/>
      <w:kern w:val="0"/>
      <w:sz w:val="24"/>
      <w14:ligatures w14:val="none"/>
    </w:rPr>
  </w:style>
  <w:style w:type="paragraph" w:customStyle="1" w:styleId="NoSpacing1">
    <w:name w:val="No Spacing1"/>
    <w:basedOn w:val="Normal"/>
    <w:uiPriority w:val="1"/>
    <w:qFormat/>
    <w:rsid w:val="000A793A"/>
    <w:pPr>
      <w:spacing w:after="200" w:line="280" w:lineRule="exact"/>
    </w:pPr>
    <w:rPr>
      <w:rFonts w:ascii="Calibri" w:eastAsia="Calibri" w:hAnsi="Calibri" w:cstheme="minorBidi"/>
      <w:szCs w:val="32"/>
      <w:lang w:val="ro-RO"/>
    </w:rPr>
  </w:style>
  <w:style w:type="paragraph" w:customStyle="1" w:styleId="Quote1">
    <w:name w:val="Quote1"/>
    <w:basedOn w:val="Normal"/>
    <w:next w:val="Normal"/>
    <w:link w:val="QuoteChar"/>
    <w:uiPriority w:val="99"/>
    <w:qFormat/>
    <w:rsid w:val="000A793A"/>
    <w:pPr>
      <w:spacing w:after="200" w:line="280" w:lineRule="exact"/>
    </w:pPr>
    <w:rPr>
      <w:rFonts w:ascii="Calibri" w:eastAsia="Calibri" w:hAnsi="Calibri" w:cstheme="minorBidi"/>
      <w:i/>
      <w:szCs w:val="22"/>
      <w:lang w:val="ro-RO"/>
    </w:rPr>
  </w:style>
  <w:style w:type="character" w:customStyle="1" w:styleId="QuoteChar">
    <w:name w:val="Quote Char"/>
    <w:basedOn w:val="DefaultParagraphFont"/>
    <w:link w:val="Quote1"/>
    <w:uiPriority w:val="99"/>
    <w:locked/>
    <w:rsid w:val="000A793A"/>
    <w:rPr>
      <w:rFonts w:ascii="Calibri" w:eastAsia="Calibri" w:hAnsi="Calibri"/>
      <w:i/>
      <w:kern w:val="0"/>
      <w:sz w:val="24"/>
      <w14:ligatures w14:val="none"/>
    </w:rPr>
  </w:style>
  <w:style w:type="paragraph" w:customStyle="1" w:styleId="IntenseQuote1">
    <w:name w:val="Intense Quote1"/>
    <w:basedOn w:val="Normal"/>
    <w:next w:val="Normal"/>
    <w:link w:val="IntenseQuoteChar"/>
    <w:uiPriority w:val="99"/>
    <w:qFormat/>
    <w:rsid w:val="000A793A"/>
    <w:pPr>
      <w:spacing w:after="200" w:line="280" w:lineRule="exact"/>
      <w:ind w:left="720" w:right="720"/>
    </w:pPr>
    <w:rPr>
      <w:rFonts w:ascii="Calibri" w:eastAsia="Calibri" w:hAnsi="Calibri" w:cstheme="minorBidi"/>
      <w:b/>
      <w:i/>
      <w:szCs w:val="22"/>
      <w:lang w:val="ro-RO"/>
    </w:rPr>
  </w:style>
  <w:style w:type="character" w:customStyle="1" w:styleId="IntenseQuoteChar">
    <w:name w:val="Intense Quote Char"/>
    <w:basedOn w:val="DefaultParagraphFont"/>
    <w:link w:val="IntenseQuote1"/>
    <w:uiPriority w:val="99"/>
    <w:locked/>
    <w:rsid w:val="000A793A"/>
    <w:rPr>
      <w:rFonts w:ascii="Calibri" w:eastAsia="Calibri" w:hAnsi="Calibri"/>
      <w:b/>
      <w:i/>
      <w:kern w:val="0"/>
      <w:sz w:val="24"/>
      <w14:ligatures w14:val="none"/>
    </w:rPr>
  </w:style>
  <w:style w:type="character" w:customStyle="1" w:styleId="SubtleEmphasis1">
    <w:name w:val="Subtle Emphasis1"/>
    <w:basedOn w:val="DefaultParagraphFont"/>
    <w:uiPriority w:val="99"/>
    <w:qFormat/>
    <w:rsid w:val="000A793A"/>
    <w:rPr>
      <w:rFonts w:cs="Times New Roman"/>
      <w:i/>
      <w:color w:val="5A5A5A"/>
    </w:rPr>
  </w:style>
  <w:style w:type="character" w:customStyle="1" w:styleId="IntenseEmphasis1">
    <w:name w:val="Intense Emphasis1"/>
    <w:basedOn w:val="DefaultParagraphFont"/>
    <w:uiPriority w:val="99"/>
    <w:qFormat/>
    <w:rsid w:val="000A793A"/>
    <w:rPr>
      <w:rFonts w:cs="Times New Roman"/>
      <w:b/>
      <w:i/>
      <w:sz w:val="24"/>
      <w:szCs w:val="24"/>
      <w:u w:val="single"/>
    </w:rPr>
  </w:style>
  <w:style w:type="character" w:customStyle="1" w:styleId="SubtleReference1">
    <w:name w:val="Subtle Reference1"/>
    <w:basedOn w:val="DefaultParagraphFont"/>
    <w:uiPriority w:val="99"/>
    <w:qFormat/>
    <w:rsid w:val="000A793A"/>
    <w:rPr>
      <w:rFonts w:cs="Times New Roman"/>
      <w:sz w:val="24"/>
      <w:szCs w:val="24"/>
      <w:u w:val="single"/>
    </w:rPr>
  </w:style>
  <w:style w:type="character" w:customStyle="1" w:styleId="IntenseReference1">
    <w:name w:val="Intense Reference1"/>
    <w:basedOn w:val="DefaultParagraphFont"/>
    <w:uiPriority w:val="99"/>
    <w:qFormat/>
    <w:rsid w:val="000A793A"/>
    <w:rPr>
      <w:rFonts w:cs="Times New Roman"/>
      <w:b/>
      <w:sz w:val="24"/>
      <w:u w:val="single"/>
    </w:rPr>
  </w:style>
  <w:style w:type="character" w:customStyle="1" w:styleId="BookTitle1">
    <w:name w:val="Book Title1"/>
    <w:basedOn w:val="DefaultParagraphFont"/>
    <w:uiPriority w:val="99"/>
    <w:qFormat/>
    <w:rsid w:val="000A793A"/>
    <w:rPr>
      <w:rFonts w:ascii="Cambria" w:hAnsi="Cambria" w:cs="Times New Roman"/>
      <w:b/>
      <w:i/>
      <w:sz w:val="24"/>
      <w:szCs w:val="24"/>
    </w:rPr>
  </w:style>
  <w:style w:type="paragraph" w:customStyle="1" w:styleId="TOCHeading1">
    <w:name w:val="TOC Heading1"/>
    <w:basedOn w:val="Heading1"/>
    <w:next w:val="Normal"/>
    <w:uiPriority w:val="99"/>
    <w:qFormat/>
    <w:rsid w:val="000A793A"/>
    <w:pPr>
      <w:spacing w:before="240" w:after="60" w:line="280" w:lineRule="exact"/>
      <w:jc w:val="left"/>
      <w:outlineLvl w:val="9"/>
    </w:pPr>
    <w:rPr>
      <w:rFonts w:ascii="Arial" w:hAnsi="Arial" w:cs="Arial"/>
      <w:color w:val="1F497D"/>
      <w:kern w:val="32"/>
      <w:sz w:val="28"/>
      <w:szCs w:val="28"/>
      <w:lang w:val="en-GB"/>
    </w:rPr>
  </w:style>
  <w:style w:type="paragraph" w:customStyle="1" w:styleId="Formatvorlage1">
    <w:name w:val="Formatvorlage1"/>
    <w:basedOn w:val="Normal"/>
    <w:link w:val="Formatvorlage1Zchn"/>
    <w:qFormat/>
    <w:rsid w:val="000A793A"/>
    <w:pPr>
      <w:keepNext/>
      <w:tabs>
        <w:tab w:val="num" w:pos="0"/>
      </w:tabs>
      <w:spacing w:before="240" w:after="120" w:line="280" w:lineRule="exact"/>
      <w:ind w:left="432" w:hanging="432"/>
      <w:outlineLvl w:val="0"/>
    </w:pPr>
    <w:rPr>
      <w:rFonts w:ascii="Calibri" w:eastAsiaTheme="minorHAnsi" w:hAnsi="Calibri" w:cs="Arial"/>
      <w:b/>
      <w:bCs/>
      <w:caps/>
      <w:color w:val="1F497D"/>
      <w:kern w:val="32"/>
      <w:sz w:val="28"/>
      <w:szCs w:val="28"/>
      <w:lang w:val="en-GB"/>
    </w:rPr>
  </w:style>
  <w:style w:type="character" w:customStyle="1" w:styleId="Formatvorlage1Zchn">
    <w:name w:val="Formatvorlage1 Zchn"/>
    <w:basedOn w:val="DefaultParagraphFont"/>
    <w:link w:val="Formatvorlage1"/>
    <w:rsid w:val="000A793A"/>
    <w:rPr>
      <w:rFonts w:ascii="Calibri" w:hAnsi="Calibri" w:cs="Arial"/>
      <w:b/>
      <w:bCs/>
      <w:caps/>
      <w:color w:val="1F497D"/>
      <w:kern w:val="32"/>
      <w:sz w:val="28"/>
      <w:szCs w:val="28"/>
      <w:lang w:val="en-GB"/>
      <w14:ligatures w14:val="none"/>
    </w:rPr>
  </w:style>
  <w:style w:type="paragraph" w:styleId="BodyTextIndent">
    <w:name w:val="Body Text Indent"/>
    <w:basedOn w:val="Normal"/>
    <w:link w:val="BodyTextIndentChar"/>
    <w:semiHidden/>
    <w:unhideWhenUsed/>
    <w:rsid w:val="000A793A"/>
    <w:pPr>
      <w:spacing w:after="120"/>
      <w:ind w:left="283"/>
    </w:pPr>
    <w:rPr>
      <w:sz w:val="20"/>
      <w:szCs w:val="20"/>
      <w:lang w:val="en-GB"/>
    </w:rPr>
  </w:style>
  <w:style w:type="character" w:customStyle="1" w:styleId="BodyTextIndentChar">
    <w:name w:val="Body Text Indent Char"/>
    <w:basedOn w:val="DefaultParagraphFont"/>
    <w:link w:val="BodyTextIndent"/>
    <w:semiHidden/>
    <w:rsid w:val="000A793A"/>
    <w:rPr>
      <w:rFonts w:ascii="Times New Roman" w:eastAsia="Times New Roman" w:hAnsi="Times New Roman" w:cs="Times New Roman"/>
      <w:kern w:val="0"/>
      <w:sz w:val="20"/>
      <w:szCs w:val="20"/>
      <w:lang w:val="en-GB"/>
      <w14:ligatures w14:val="none"/>
    </w:rPr>
  </w:style>
  <w:style w:type="paragraph" w:styleId="NoSpacing">
    <w:name w:val="No Spacing"/>
    <w:uiPriority w:val="1"/>
    <w:qFormat/>
    <w:rsid w:val="000A793A"/>
    <w:pPr>
      <w:spacing w:after="0" w:line="240" w:lineRule="auto"/>
    </w:pPr>
    <w:rPr>
      <w:rFonts w:ascii="Times New Roman" w:eastAsia="Times New Roman" w:hAnsi="Times New Roman" w:cs="Times New Roman"/>
      <w:kern w:val="0"/>
      <w:sz w:val="24"/>
      <w:szCs w:val="24"/>
      <w:lang w:eastAsia="ro-RO"/>
      <w14:ligatures w14:val="none"/>
    </w:rPr>
  </w:style>
  <w:style w:type="character" w:customStyle="1" w:styleId="slitbdy">
    <w:name w:val="s_lit_bdy"/>
    <w:basedOn w:val="DefaultParagraphFont"/>
    <w:rsid w:val="00CC617D"/>
  </w:style>
  <w:style w:type="character" w:styleId="Hyperlink">
    <w:name w:val="Hyperlink"/>
    <w:uiPriority w:val="99"/>
    <w:unhideWhenUsed/>
    <w:rsid w:val="00F33392"/>
    <w:rPr>
      <w:color w:val="0563C1"/>
      <w:u w:val="single"/>
    </w:rPr>
  </w:style>
  <w:style w:type="character" w:customStyle="1" w:styleId="saln">
    <w:name w:val="s_aln"/>
    <w:basedOn w:val="DefaultParagraphFont"/>
    <w:rsid w:val="00F33392"/>
  </w:style>
  <w:style w:type="character" w:customStyle="1" w:styleId="salnttl">
    <w:name w:val="s_aln_ttl"/>
    <w:basedOn w:val="DefaultParagraphFont"/>
    <w:rsid w:val="00F33392"/>
  </w:style>
  <w:style w:type="character" w:customStyle="1" w:styleId="salnbdy">
    <w:name w:val="s_aln_bdy"/>
    <w:basedOn w:val="DefaultParagraphFont"/>
    <w:rsid w:val="00F33392"/>
  </w:style>
  <w:style w:type="character" w:customStyle="1" w:styleId="slit">
    <w:name w:val="s_lit"/>
    <w:basedOn w:val="DefaultParagraphFont"/>
    <w:rsid w:val="00F33392"/>
  </w:style>
  <w:style w:type="character" w:customStyle="1" w:styleId="slitttl">
    <w:name w:val="s_lit_ttl"/>
    <w:basedOn w:val="DefaultParagraphFont"/>
    <w:rsid w:val="00F33392"/>
  </w:style>
  <w:style w:type="character" w:customStyle="1" w:styleId="slgi">
    <w:name w:val="s_lgi"/>
    <w:basedOn w:val="DefaultParagraphFont"/>
    <w:rsid w:val="00F33392"/>
  </w:style>
  <w:style w:type="character" w:customStyle="1" w:styleId="spar">
    <w:name w:val="s_par"/>
    <w:rsid w:val="00F333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islatie.just.ro/Public/DetaliiDocumentAfis/17866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gislatie.just.ro/Public/DetaliiDocumentAfis/56732" TargetMode="External"/><Relationship Id="rId5" Type="http://schemas.openxmlformats.org/officeDocument/2006/relationships/webSettings" Target="webSettings.xml"/><Relationship Id="rId10" Type="http://schemas.openxmlformats.org/officeDocument/2006/relationships/hyperlink" Target="http://legislatie.just.ro/Public/DetaliiDocumentAfis/178689" TargetMode="External"/><Relationship Id="rId4" Type="http://schemas.openxmlformats.org/officeDocument/2006/relationships/settings" Target="settings.xml"/><Relationship Id="rId9" Type="http://schemas.openxmlformats.org/officeDocument/2006/relationships/hyperlink" Target="http://legislatie.just.ro/Public/DetaliiDocumentAfis/178661" TargetMode="External"/><Relationship Id="rId14"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F4C02D-6D99-49D6-BB62-080E16E28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4359</Words>
  <Characters>24848</Characters>
  <Application>Microsoft Office Word</Application>
  <DocSecurity>0</DocSecurity>
  <Lines>207</Lines>
  <Paragraphs>58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29149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Roatis</dc:creator>
  <cp:keywords/>
  <dc:description/>
  <cp:lastModifiedBy>Carmen Fodor</cp:lastModifiedBy>
  <cp:revision>2</cp:revision>
  <cp:lastPrinted>2023-11-27T09:56:00Z</cp:lastPrinted>
  <dcterms:created xsi:type="dcterms:W3CDTF">2024-11-27T12:04:00Z</dcterms:created>
  <dcterms:modified xsi:type="dcterms:W3CDTF">2024-11-27T12:04:00Z</dcterms:modified>
</cp:coreProperties>
</file>