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E41CC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</w:t>
      </w:r>
      <w:r w:rsidR="00F43ED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1398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E41CC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22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713984">
        <w:rPr>
          <w:rFonts w:asciiTheme="minorHAnsi" w:hAnsiTheme="minorHAnsi" w:cstheme="minorHAnsi"/>
          <w:lang w:val="hu-HU"/>
        </w:rPr>
        <w:t>4</w:t>
      </w:r>
      <w:r w:rsidR="00E41CC7">
        <w:rPr>
          <w:rFonts w:asciiTheme="minorHAnsi" w:hAnsiTheme="minorHAnsi" w:cstheme="minorHAnsi"/>
          <w:lang w:val="hu-HU"/>
        </w:rPr>
        <w:t>3</w:t>
      </w:r>
      <w:r w:rsidR="00F43EDC">
        <w:rPr>
          <w:rFonts w:asciiTheme="minorHAnsi" w:hAnsiTheme="minorHAnsi" w:cstheme="minorHAnsi"/>
          <w:lang w:val="hu-HU"/>
        </w:rPr>
        <w:t>2</w:t>
      </w:r>
      <w:r w:rsidR="0076578F">
        <w:rPr>
          <w:rFonts w:asciiTheme="minorHAnsi" w:hAnsiTheme="minorHAnsi" w:cstheme="minorHAnsi"/>
          <w:lang w:val="hu-HU"/>
        </w:rPr>
        <w:t>/2024.</w:t>
      </w:r>
      <w:r w:rsidR="00713984">
        <w:rPr>
          <w:rFonts w:asciiTheme="minorHAnsi" w:hAnsiTheme="minorHAnsi" w:cstheme="minorHAnsi"/>
          <w:lang w:val="hu-HU"/>
        </w:rPr>
        <w:t>10</w:t>
      </w:r>
      <w:r w:rsidR="0076578F">
        <w:rPr>
          <w:rFonts w:asciiTheme="minorHAnsi" w:hAnsiTheme="minorHAnsi" w:cstheme="minorHAnsi"/>
          <w:lang w:val="hu-HU"/>
        </w:rPr>
        <w:t>.</w:t>
      </w:r>
      <w:r w:rsidR="00E41CC7">
        <w:rPr>
          <w:rFonts w:asciiTheme="minorHAnsi" w:hAnsiTheme="minorHAnsi" w:cstheme="minorHAnsi"/>
          <w:lang w:val="hu-HU"/>
        </w:rPr>
        <w:t>22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4F5300">
        <w:rPr>
          <w:rFonts w:asciiTheme="minorHAnsi" w:hAnsiTheme="minorHAnsi" w:cstheme="minorHAnsi"/>
          <w:lang w:val="hu-HU"/>
        </w:rPr>
        <w:t>2</w:t>
      </w:r>
      <w:r w:rsidRPr="00F056A6">
        <w:rPr>
          <w:rFonts w:asciiTheme="minorHAnsi" w:hAnsiTheme="minorHAnsi" w:cstheme="minorHAnsi"/>
          <w:lang w:val="hu-HU"/>
        </w:rPr>
        <w:t>) bekezdés</w:t>
      </w:r>
      <w:r w:rsidR="004F5300">
        <w:rPr>
          <w:rFonts w:asciiTheme="minorHAnsi" w:hAnsiTheme="minorHAnsi" w:cstheme="minorHAnsi"/>
          <w:lang w:val="hu-HU"/>
        </w:rPr>
        <w:t xml:space="preserve"> b) betűje </w:t>
      </w:r>
      <w:r w:rsidRPr="00F056A6">
        <w:rPr>
          <w:rFonts w:asciiTheme="minorHAnsi" w:hAnsiTheme="minorHAnsi" w:cstheme="minorHAnsi"/>
          <w:lang w:val="hu-HU"/>
        </w:rPr>
        <w:t>szerint</w:t>
      </w:r>
    </w:p>
    <w:p w:rsidR="004F5300" w:rsidRPr="00F056A6" w:rsidRDefault="004F5300" w:rsidP="004F5300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4F5300" w:rsidRPr="00F056A6" w:rsidRDefault="004F5300" w:rsidP="004F530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B7741" w:rsidRPr="00187F21" w:rsidRDefault="00DB7741" w:rsidP="00DB7741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Pr="00F056A6">
        <w:rPr>
          <w:rFonts w:asciiTheme="minorHAnsi" w:hAnsiTheme="minorHAnsi" w:cstheme="minorHAnsi"/>
        </w:rPr>
        <w:t>.</w:t>
      </w:r>
      <w:r w:rsidR="00E41CC7">
        <w:rPr>
          <w:rFonts w:asciiTheme="minorHAnsi" w:hAnsiTheme="minorHAnsi" w:cstheme="minorHAnsi"/>
        </w:rPr>
        <w:t>25</w:t>
      </w:r>
      <w:r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</w:t>
      </w:r>
      <w:r w:rsidR="00F43EDC">
        <w:rPr>
          <w:rFonts w:asciiTheme="minorHAnsi" w:hAnsiTheme="minorHAnsi" w:cstheme="minorHAnsi"/>
        </w:rPr>
        <w:t>2</w:t>
      </w:r>
      <w:r w:rsidRPr="00F056A6">
        <w:rPr>
          <w:rFonts w:asciiTheme="minorHAnsi" w:hAnsiTheme="minorHAnsi" w:cstheme="minorHAnsi"/>
        </w:rPr>
        <w:t>:00 órától</w:t>
      </w:r>
      <w:r>
        <w:rPr>
          <w:rFonts w:asciiTheme="minorHAnsi" w:hAnsiTheme="minorHAnsi" w:cstheme="minorHAnsi"/>
        </w:rPr>
        <w:t>,</w:t>
      </w:r>
      <w:r w:rsidRPr="00BC3A2E">
        <w:rPr>
          <w:rFonts w:asciiTheme="minorHAnsi" w:hAnsiTheme="minorHAnsi" w:cstheme="minorHAnsi"/>
        </w:rPr>
        <w:t xml:space="preserve"> </w:t>
      </w:r>
      <w:r w:rsidRPr="00187F21">
        <w:rPr>
          <w:rFonts w:asciiTheme="minorHAnsi" w:hAnsiTheme="minorHAnsi" w:cstheme="minorHAnsi"/>
        </w:rPr>
        <w:t xml:space="preserve">Szatmárnémeti Megyei Jogú Városban, a 25 Octombrie tér 1 szám alatt levő Közigazgatási Palota kicsi gyülésteremben tartandó </w:t>
      </w:r>
      <w:r w:rsidRPr="00F056A6">
        <w:rPr>
          <w:rFonts w:asciiTheme="minorHAnsi" w:hAnsiTheme="minorHAnsi" w:cstheme="minorHAnsi"/>
        </w:rPr>
        <w:t>rendk</w:t>
      </w:r>
      <w:r w:rsidRPr="00F056A6">
        <w:rPr>
          <w:rFonts w:asciiTheme="minorHAnsi" w:hAnsiTheme="minorHAnsi" w:cstheme="minorHAnsi"/>
          <w:lang w:val="hu-HU"/>
        </w:rPr>
        <w:t>í</w:t>
      </w:r>
      <w:r w:rsidRPr="00F056A6">
        <w:rPr>
          <w:rFonts w:asciiTheme="minorHAnsi" w:hAnsiTheme="minorHAnsi" w:cstheme="minorHAnsi"/>
        </w:rPr>
        <w:t>vüli ülésére</w:t>
      </w:r>
      <w:r w:rsidRPr="00187F21">
        <w:rPr>
          <w:rFonts w:asciiTheme="minorHAnsi" w:hAnsiTheme="minorHAnsi" w:cstheme="minorHAnsi"/>
        </w:rPr>
        <w:t xml:space="preserve">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B7741" w:rsidRPr="00F056A6" w:rsidRDefault="00DB7741" w:rsidP="00DB7741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B7741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1CC7" w:rsidRDefault="002A024C" w:rsidP="00E41CC7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E41CC7" w:rsidRPr="003F7795">
        <w:rPr>
          <w:rFonts w:ascii="Calibri" w:hAnsi="Calibri" w:cs="Calibri"/>
          <w:lang w:val="ro-RO"/>
        </w:rPr>
        <w:t xml:space="preserve">a Szatmár Megyei Tanács </w:t>
      </w:r>
      <w:r w:rsidR="00F43EDC">
        <w:rPr>
          <w:rFonts w:ascii="Calibri" w:hAnsi="Calibri" w:cs="Calibri"/>
          <w:lang w:val="ro-RO"/>
        </w:rPr>
        <w:t xml:space="preserve">alelnökeinek megválasztásáról </w:t>
      </w:r>
      <w:r w:rsidR="00E41CC7" w:rsidRPr="003F7795">
        <w:rPr>
          <w:rFonts w:ascii="Calibri" w:hAnsi="Calibri" w:cs="Calibri"/>
          <w:lang w:val="ro-RO"/>
        </w:rPr>
        <w:t>a 202</w:t>
      </w:r>
      <w:r w:rsidR="003641A8">
        <w:rPr>
          <w:rFonts w:ascii="Calibri" w:hAnsi="Calibri" w:cs="Calibri"/>
          <w:lang w:val="ro-RO"/>
        </w:rPr>
        <w:t>4</w:t>
      </w:r>
      <w:r w:rsidR="00E41CC7" w:rsidRPr="003F7795">
        <w:rPr>
          <w:rFonts w:ascii="Calibri" w:hAnsi="Calibri" w:cs="Calibri"/>
          <w:lang w:val="ro-RO"/>
        </w:rPr>
        <w:t>-202</w:t>
      </w:r>
      <w:r w:rsidR="003641A8">
        <w:rPr>
          <w:rFonts w:ascii="Calibri" w:hAnsi="Calibri" w:cs="Calibri"/>
          <w:lang w:val="ro-RO"/>
        </w:rPr>
        <w:t>8</w:t>
      </w:r>
      <w:r w:rsidR="00E41CC7" w:rsidRPr="003F7795">
        <w:rPr>
          <w:rFonts w:ascii="Calibri" w:hAnsi="Calibri" w:cs="Calibri"/>
          <w:lang w:val="ro-RO"/>
        </w:rPr>
        <w:t xml:space="preserve"> mandátumra</w:t>
      </w:r>
      <w:r w:rsidR="00E41CC7" w:rsidRPr="00C37391">
        <w:rPr>
          <w:rFonts w:asciiTheme="minorHAnsi" w:hAnsiTheme="minorHAnsi" w:cstheme="minorHAnsi"/>
          <w:lang w:val="ro-RO"/>
        </w:rPr>
        <w:t xml:space="preserve"> </w:t>
      </w:r>
    </w:p>
    <w:p w:rsidR="00F43EDC" w:rsidRPr="00C37391" w:rsidRDefault="00F43EDC" w:rsidP="00F43EDC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43EDC" w:rsidRPr="00C37391" w:rsidRDefault="00F43EDC" w:rsidP="00F43E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A tervezetet engedélyező szakbizottságok:</w:t>
      </w:r>
    </w:p>
    <w:p w:rsidR="00F43EDC" w:rsidRPr="00C37391" w:rsidRDefault="00F43EDC" w:rsidP="00F43EDC">
      <w:pPr>
        <w:ind w:firstLine="720"/>
        <w:rPr>
          <w:rFonts w:asciiTheme="minorHAnsi" w:hAnsiTheme="minorHAnsi" w:cstheme="minorHAnsi"/>
          <w:lang w:val="ro-RO"/>
        </w:rPr>
      </w:pPr>
      <w:r w:rsidRPr="00C3739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641A8" w:rsidRDefault="003641A8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3641A8" w:rsidRDefault="003641A8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98761E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 </w:t>
      </w:r>
    </w:p>
    <w:p w:rsidR="0098761E" w:rsidRPr="0098761E" w:rsidRDefault="0098761E" w:rsidP="0098761E">
      <w:pPr>
        <w:rPr>
          <w:rFonts w:asciiTheme="minorHAnsi" w:hAnsiTheme="minorHAnsi" w:cstheme="minorHAnsi"/>
          <w:lang w:val="ro-RO"/>
        </w:rPr>
      </w:pPr>
    </w:p>
    <w:p w:rsidR="0098761E" w:rsidRDefault="0098761E" w:rsidP="0098761E">
      <w:pPr>
        <w:rPr>
          <w:rFonts w:asciiTheme="minorHAnsi" w:hAnsiTheme="minorHAnsi" w:cstheme="minorHAnsi"/>
          <w:lang w:val="ro-RO"/>
        </w:rPr>
      </w:pPr>
    </w:p>
    <w:p w:rsidR="0098761E" w:rsidRPr="00F056A6" w:rsidRDefault="0098761E" w:rsidP="0098761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Készítette 2 példányban K.A,  Olvashatatlan aláírás</w:t>
      </w:r>
    </w:p>
    <w:p w:rsidR="00617012" w:rsidRPr="0098761E" w:rsidRDefault="00617012" w:rsidP="0098761E">
      <w:pPr>
        <w:rPr>
          <w:rFonts w:asciiTheme="minorHAnsi" w:hAnsiTheme="minorHAnsi" w:cstheme="minorHAnsi"/>
          <w:lang w:val="ro-RO"/>
        </w:rPr>
      </w:pPr>
    </w:p>
    <w:sectPr w:rsidR="00617012" w:rsidRPr="0098761E" w:rsidSect="00CE0E6A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5FB8"/>
    <w:rsid w:val="00097335"/>
    <w:rsid w:val="000D0424"/>
    <w:rsid w:val="0016290C"/>
    <w:rsid w:val="001C1390"/>
    <w:rsid w:val="001C5C1B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641A8"/>
    <w:rsid w:val="00373AD6"/>
    <w:rsid w:val="003745DD"/>
    <w:rsid w:val="00377F2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4E03EC"/>
    <w:rsid w:val="004F5300"/>
    <w:rsid w:val="0053689C"/>
    <w:rsid w:val="005477CE"/>
    <w:rsid w:val="005607DE"/>
    <w:rsid w:val="00573FBD"/>
    <w:rsid w:val="00580D1B"/>
    <w:rsid w:val="00580D5C"/>
    <w:rsid w:val="00582B42"/>
    <w:rsid w:val="00583601"/>
    <w:rsid w:val="005C1554"/>
    <w:rsid w:val="00607F05"/>
    <w:rsid w:val="00612A8F"/>
    <w:rsid w:val="00617012"/>
    <w:rsid w:val="0065004F"/>
    <w:rsid w:val="006522D5"/>
    <w:rsid w:val="00687054"/>
    <w:rsid w:val="00691DC9"/>
    <w:rsid w:val="006E3DD6"/>
    <w:rsid w:val="0071353E"/>
    <w:rsid w:val="00713984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04D74"/>
    <w:rsid w:val="008B52A8"/>
    <w:rsid w:val="008F6A29"/>
    <w:rsid w:val="00902936"/>
    <w:rsid w:val="00917175"/>
    <w:rsid w:val="0092331C"/>
    <w:rsid w:val="00930A6C"/>
    <w:rsid w:val="00951E60"/>
    <w:rsid w:val="00965F1D"/>
    <w:rsid w:val="0098761E"/>
    <w:rsid w:val="009A5384"/>
    <w:rsid w:val="009B129C"/>
    <w:rsid w:val="009C5C28"/>
    <w:rsid w:val="009E14D4"/>
    <w:rsid w:val="009F2709"/>
    <w:rsid w:val="00A068DD"/>
    <w:rsid w:val="00A1657D"/>
    <w:rsid w:val="00A44482"/>
    <w:rsid w:val="00A5215A"/>
    <w:rsid w:val="00A97678"/>
    <w:rsid w:val="00AF1980"/>
    <w:rsid w:val="00B03A42"/>
    <w:rsid w:val="00B3740F"/>
    <w:rsid w:val="00B427FE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0E6A"/>
    <w:rsid w:val="00CE51DE"/>
    <w:rsid w:val="00D454D9"/>
    <w:rsid w:val="00D52F36"/>
    <w:rsid w:val="00D81212"/>
    <w:rsid w:val="00DA4735"/>
    <w:rsid w:val="00DB7741"/>
    <w:rsid w:val="00E00634"/>
    <w:rsid w:val="00E14414"/>
    <w:rsid w:val="00E15DCB"/>
    <w:rsid w:val="00E2689B"/>
    <w:rsid w:val="00E41CC7"/>
    <w:rsid w:val="00E452FF"/>
    <w:rsid w:val="00EA324A"/>
    <w:rsid w:val="00EA44F5"/>
    <w:rsid w:val="00EC692A"/>
    <w:rsid w:val="00ED1F9C"/>
    <w:rsid w:val="00EE625D"/>
    <w:rsid w:val="00EF40BF"/>
    <w:rsid w:val="00F02E38"/>
    <w:rsid w:val="00F056A6"/>
    <w:rsid w:val="00F26779"/>
    <w:rsid w:val="00F321D8"/>
    <w:rsid w:val="00F37D8A"/>
    <w:rsid w:val="00F43EDC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7A73-D33E-4A32-B664-D9A46FC1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101</cp:revision>
  <dcterms:created xsi:type="dcterms:W3CDTF">2022-08-26T05:45:00Z</dcterms:created>
  <dcterms:modified xsi:type="dcterms:W3CDTF">2024-10-23T09:58:00Z</dcterms:modified>
</cp:coreProperties>
</file>